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B7E" w:rsidRPr="00986B39" w:rsidRDefault="002E1AE3">
      <w:pPr>
        <w:rPr>
          <w:rFonts w:cstheme="minorHAnsi"/>
          <w:b/>
          <w:lang w:val="uk-UA"/>
        </w:rPr>
      </w:pPr>
      <w:r w:rsidRPr="00986B39">
        <w:rPr>
          <w:rFonts w:cstheme="minorHAnsi"/>
          <w:b/>
          <w:noProof/>
          <w:lang w:val="ru-RU" w:eastAsia="ru-RU"/>
        </w:rPr>
        <w:drawing>
          <wp:anchor distT="0" distB="0" distL="114300" distR="114300" simplePos="0" relativeHeight="251654144" behindDoc="0" locked="0" layoutInCell="1" allowOverlap="1">
            <wp:simplePos x="0" y="0"/>
            <wp:positionH relativeFrom="column">
              <wp:posOffset>-352425</wp:posOffset>
            </wp:positionH>
            <wp:positionV relativeFrom="paragraph">
              <wp:posOffset>140335</wp:posOffset>
            </wp:positionV>
            <wp:extent cx="1637030" cy="466725"/>
            <wp:effectExtent l="19050" t="0" r="1270" b="0"/>
            <wp:wrapSquare wrapText="bothSides"/>
            <wp:docPr id="1026" name="Image1" descr="C:\Users\Marat\Desktop\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637030" cy="466725"/>
                    </a:xfrm>
                    <a:prstGeom prst="rect">
                      <a:avLst/>
                    </a:prstGeom>
                  </pic:spPr>
                </pic:pic>
              </a:graphicData>
            </a:graphic>
          </wp:anchor>
        </w:drawing>
      </w:r>
      <w:r w:rsidRPr="00986B39">
        <w:rPr>
          <w:rFonts w:cstheme="minorHAnsi"/>
          <w:b/>
          <w:noProof/>
          <w:lang w:val="ru-RU" w:eastAsia="ru-RU"/>
        </w:rPr>
        <w:drawing>
          <wp:inline distT="0" distB="0" distL="0" distR="0">
            <wp:extent cx="1829890" cy="666750"/>
            <wp:effectExtent l="19050" t="0" r="0" b="0"/>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29890" cy="666750"/>
                    </a:xfrm>
                    <a:prstGeom prst="rect">
                      <a:avLst/>
                    </a:prstGeom>
                  </pic:spPr>
                </pic:pic>
              </a:graphicData>
            </a:graphic>
          </wp:inline>
        </w:drawing>
      </w:r>
    </w:p>
    <w:p w:rsidR="00C01B7E" w:rsidRPr="00986B39" w:rsidRDefault="00782045">
      <w:pPr>
        <w:jc w:val="center"/>
        <w:rPr>
          <w:rFonts w:cstheme="minorHAnsi"/>
          <w:b/>
          <w:color w:val="073763"/>
          <w:lang w:val="uk-UA"/>
        </w:rPr>
      </w:pPr>
      <w:r w:rsidRPr="00782045">
        <w:rPr>
          <w:rFonts w:cstheme="minorHAnsi"/>
          <w:b/>
          <w:noProof/>
          <w:lang w:val="uk-UA" w:eastAsia="ru-RU"/>
        </w:rPr>
        <w:pict>
          <v:shapetype id="_x0000_t32" coordsize="21600,21600" o:spt="32" o:oned="t" path="m,l21600,21600e" filled="f">
            <v:path arrowok="t" fillok="f" o:connecttype="none"/>
            <o:lock v:ext="edit" shapetype="t"/>
          </v:shapetype>
          <v:shape id="AutoShape 8" o:spid="_x0000_s1026" type="#_x0000_t32" style="position:absolute;left:0;text-align:left;margin-left:0;margin-top:0;width:50pt;height:50pt;z-index:2516551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MB2QEAAJgDAAAOAAAAZHJzL2Uyb0RvYy54bWysU02P0zAQvSPxHyzfadKiLhA1XaEuy2WB&#10;Sl1+gGs7iYXtscZuk/57xu4HLNwQOVgez7w3M28mq/vJWXbUGA34ls9nNWfaS1DG9y3//vz45j1n&#10;MQmvhAWvW37Skd+vX79ajaHRCxjAKo2MSHxsxtDyIaXQVFWUg3YiziBoT84O0IlEJvaVQjESu7PV&#10;oq7vqhFQBQSpY6TXh7OTrwt/12mZvnVd1InZllNtqZxYzn0+q/VKND2KMBh5KUP8QxVOGE9Jb1QP&#10;Igl2QPMXlTMSIUKXZhJcBV1npC49UDfz+o9udoMIuvRC4sRwkyn+P1r59bhFZlTL33HmhaMRfTwk&#10;KJkZzW4wSuk82azUGGJDgI3fYu5VTn4XnkD+iMzDTlsSOweSsRmE73UheT4F4izw6gU+GzFQ8v34&#10;BRTFCMpbNJw6dJmf1GFTGdXpNio9JSbp8e7tsq5poJJclzsVWInmCg4Y02cNjuVLy2NCYfohbcB7&#10;qhNwXlKJ41NMZ+AVkDN7eDTWlt2wno0t/7BcLAsggjUqO3NYxH6/sciOIm9X+bJMVMWLMISDV4Vs&#10;0EJ9utyTMPZ8p3jrCXZV5Cz0HtRpi5kuv9P4C/FlVfN+/W6XqF8/1PonAA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eYZzAdkBAACY&#10;AwAADgAAAAAAAAAAAAAAAAAuAgAAZHJzL2Uyb0RvYy54bWxQSwECLQAUAAYACAAAACEAyx7wdtcA&#10;AAAFAQAADwAAAAAAAAAAAAAAAAAzBAAAZHJzL2Rvd25yZXYueG1sUEsFBgAAAAAEAAQA8wAAADcF&#10;AAAAAA==&#10;">
            <o:lock v:ext="edit" selection="t"/>
          </v:shape>
        </w:pict>
      </w:r>
      <w:r w:rsidRPr="00782045">
        <w:rPr>
          <w:rFonts w:cstheme="minorHAnsi"/>
          <w:b/>
          <w:noProof/>
          <w:lang w:val="uk-UA" w:eastAsia="ru-RU"/>
        </w:rPr>
        <w:pict>
          <v:shape id="1029" o:spid="_x0000_s1030" type="#_x0000_t32" style="position:absolute;left:0;text-align:left;margin-left:57.75pt;margin-top:12pt;width:411pt;height:2.25pt;flip:y;z-index:2516572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VIJwIAAEMEAAAOAAAAZHJzL2Uyb0RvYy54bWysU02P2yAQvVfqf0DcE9vZfFpxVpWd9LLt&#10;Rtpt7wRwjIoBAYkTVf3vHXCSbtpLVfWCB8/Mmzczj+XjqZXoyK0TWhU4G6YYcUU1E2pf4C+vm8Ec&#10;I+eJYkRqxQt85g4/rt6/W3Ym5yPdaMm4RQCiXN6ZAjfemzxJHG14S9xQG67AWWvbEg9Xu0+YJR2g&#10;tzIZpek06bRlxmrKnYO/Ve/Eq4hf15z657p23CNZYODm42njuQtnslqSfG+JaQS90CD/wKIlQkHR&#10;G1RFPEEHK/6AagW12unaD6luE13XgvLYA3STpb9189IQw2MvMBxnbmNy/w+Wfj5uLRKswFOMFGlh&#10;RVk6WoS5dMbl4C7V1obO6Em9mCdNvzmkdNkQteeR3+vZhKSQkdylhIszgL7rPmkGMeTgdRzSqbYt&#10;qqUwX0NiAIdBoFPcyvm2FX7yiMLPyShbzFJYHgXfaD6ZTWItkgeYkGys8x+5blEwCuy8JWLf+FIr&#10;BfvXti9Bjk/OB5K/EkKy0hshZZSBVKgr8MM8g2LB5bQULHjjxe53pbToSIKS0ul0EYcEaHdhVh8U&#10;i2gNJ2x9sT0RsrchXqqAB90Bn4vVS+X7Il2s5+v5eDAeTdeDcVpVgw+bcjyYbrLZpHqoyrLKfgRq&#10;2ThvBGNcBXZX2Wbjv5PF5QH1grsJ9zaH5B49DgzIXr+RdFx02G2vkp1m5629CgCUGoMvryo8hbd3&#10;sN++/dVPAAAA//8DAFBLAwQUAAYACAAAACEAWU8AvN4AAAAJAQAADwAAAGRycy9kb3ducmV2Lnht&#10;bEyPwU7DMBBE70j8g7VI3KiTQGgJcSqoBAc4tVTiuom3SdTYjmy3CXw9ywmOM/s0O1OuZzOIM/nQ&#10;O6sgXSQgyDZO97ZVsP94uVmBCBGtxsFZUvBFAdbV5UWJhXaT3dJ5F1vBITYUqKCLcSykDE1HBsPC&#10;jWT5dnDeYGTpW6k9ThxuBpklyb002Fv+0OFIm46a4+5kFLxPg1se8vRt/53h82Z79J+vslbq+mp+&#10;egQRaY5/MPzW5+pQcafanawOYmCd5jmjCrI73sTAw+2SjZqNVQ6yKuX/BdUPAAAA//8DAFBLAQIt&#10;ABQABgAIAAAAIQC2gziS/gAAAOEBAAATAAAAAAAAAAAAAAAAAAAAAABbQ29udGVudF9UeXBlc10u&#10;eG1sUEsBAi0AFAAGAAgAAAAhADj9If/WAAAAlAEAAAsAAAAAAAAAAAAAAAAALwEAAF9yZWxzLy5y&#10;ZWxzUEsBAi0AFAAGAAgAAAAhAIfcFUgnAgAAQwQAAA4AAAAAAAAAAAAAAAAALgIAAGRycy9lMm9E&#10;b2MueG1sUEsBAi0AFAAGAAgAAAAhAFlPALzeAAAACQEAAA8AAAAAAAAAAAAAAAAAgQQAAGRycy9k&#10;b3ducmV2LnhtbFBLBQYAAAAABAAEAPMAAACMBQAAAAA=&#10;" strokecolor="#069" strokeweight="3pt"/>
        </w:pict>
      </w:r>
      <w:r w:rsidRPr="00782045">
        <w:rPr>
          <w:rFonts w:cstheme="minorHAnsi"/>
          <w:b/>
          <w:noProof/>
          <w:lang w:val="uk-UA" w:eastAsia="ru-RU"/>
        </w:rPr>
        <w:pict>
          <v:shape id="1030" o:spid="_x0000_s1029" type="#_x0000_t32" style="position:absolute;left:0;text-align:left;margin-left:7.5pt;margin-top:.75pt;width:384pt;height:0;z-index:251656192;visibility:visible;mso-wrap-distance-left:0;mso-wrap-distance-top:-3e-5mm;mso-wrap-distance-right:0;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RDHQIAADUEAAAOAAAAZHJzL2Uyb0RvYy54bWysU82O2yAQvlfqOyDuWduJN+u14qwqO+ll&#10;24202wcggG1UDAhInKjqu3cgP23aS1XVB8wwM99887d4OgwS7bl1QqsKZ3cpRlxRzYTqKvzlbT0p&#10;MHKeKEakVrzCR+7w0/L9u8VoSj7VvZaMWwQgypWjqXDvvSmTxNGeD8TdacMVKFttB+JBtF3CLBkB&#10;fZDJNE3nyagtM1ZT7hy8NiclXkb8tuXUv7St4x7JCgM3H08bz204k+WClJ0lphf0TIP8A4uBCAVB&#10;r1AN8QTtrPgDahDUaqdbf0f1kOi2FZTHHCCbLP0tm9eeGB5zgeI4cy2T+3+w9PN+Y5FgFb7HSJEB&#10;WpSls1iX0bgS1LXa2JAZPahX86zpV4eUrnuiOh75vR1NcAqVTG5cguAMoG/HT5qBDdl5HYt0aO0Q&#10;ICF9dIi9OF57wQ8eUXjMi4d5kULL6EWXkPLiaKzzH7keULhU2HlLRNf7WisFHdc2i2HI/tn5QIuU&#10;F4cQVem1kDI2Xio0VnhWZBAoqJyWggVtFGy3raVFewKzs4YPjE5oN2ZW7xSLaD0nbHW+eyLk6Q7R&#10;pQp4kBnwOd9Ow/HtMX1cFasin+TT+WqSp00z+bCu88l8nT3cN7Omrpvse6CW5WUvGOMqsLsMapb/&#10;3SCcV+Y0YtdRvdYhuUWPBQOyl38kHVsbuhk2y5VbzY4bG6oRJJjNaHzeozD8v8rR6ue2L38AAAD/&#10;/wMAUEsDBBQABgAIAAAAIQBjR1Y62QAAAAYBAAAPAAAAZHJzL2Rvd25yZXYueG1sTI/BTsMwDIbv&#10;SLxDZCQuE0sBAVNpOsEQEhKHiY0H8BqTVjROSdKtvD0eFzhZn37r9+dqOfle7SmmLrCBy3kBirgJ&#10;tmNn4H37fLEAlTKyxT4wGfimBMv69KTC0oYDv9F+k52SEk4lGmhzHkqtU9OSxzQPA7FkHyF6zILR&#10;aRvxIOW+11dFcas9diwXWhxo1VLzuRm9gTDk9dPwuHp5/dqinc1G18XgjDk/mx7uQWWa8t8yHPVF&#10;HWpx2oWRbVK98I28ko8TlMR3i2vh3S/rutL/9esfAAAA//8DAFBLAQItABQABgAIAAAAIQC2gziS&#10;/gAAAOEBAAATAAAAAAAAAAAAAAAAAAAAAABbQ29udGVudF9UeXBlc10ueG1sUEsBAi0AFAAGAAgA&#10;AAAhADj9If/WAAAAlAEAAAsAAAAAAAAAAAAAAAAALwEAAF9yZWxzLy5yZWxzUEsBAi0AFAAGAAgA&#10;AAAhAPNwZEMdAgAANQQAAA4AAAAAAAAAAAAAAAAALgIAAGRycy9lMm9Eb2MueG1sUEsBAi0AFAAG&#10;AAgAAAAhAGNHVjrZAAAABgEAAA8AAAAAAAAAAAAAAAAAdwQAAGRycy9kb3ducmV2LnhtbFBLBQYA&#10;AAAABAAEAPMAAAB9BQAAAAA=&#10;" strokecolor="yellow" strokeweight="3pt"/>
        </w:pict>
      </w:r>
    </w:p>
    <w:p w:rsidR="00C01B7E" w:rsidRPr="00986B39" w:rsidRDefault="002E1AE3">
      <w:pPr>
        <w:jc w:val="center"/>
        <w:rPr>
          <w:rFonts w:cstheme="minorHAnsi"/>
          <w:b/>
          <w:color w:val="073763"/>
          <w:lang w:val="uk-UA"/>
        </w:rPr>
      </w:pPr>
      <w:r w:rsidRPr="00986B39">
        <w:rPr>
          <w:rFonts w:cstheme="minorHAnsi"/>
          <w:b/>
          <w:color w:val="073763"/>
          <w:lang w:val="uk-UA"/>
        </w:rPr>
        <w:t>Project  “Improvingskillsinlaboratorypracticeforagrо-foodspecialistsineasternEurope» (Ag-Lab)</w:t>
      </w:r>
    </w:p>
    <w:p w:rsidR="00C01B7E" w:rsidRPr="00986B39" w:rsidRDefault="002E1AE3">
      <w:pPr>
        <w:rPr>
          <w:rFonts w:cstheme="minorHAnsi"/>
          <w:lang w:val="uk-UA"/>
        </w:rPr>
      </w:pPr>
      <w:proofErr w:type="spellStart"/>
      <w:r w:rsidRPr="00986B39">
        <w:rPr>
          <w:rFonts w:cstheme="minorHAnsi"/>
          <w:lang w:val="uk-UA"/>
        </w:rPr>
        <w:t>ProgramErasmus</w:t>
      </w:r>
      <w:proofErr w:type="spellEnd"/>
      <w:r w:rsidRPr="00986B39">
        <w:rPr>
          <w:rFonts w:cstheme="minorHAnsi"/>
          <w:lang w:val="uk-UA"/>
        </w:rPr>
        <w:t xml:space="preserve"> +, projectKA2 n° 586recommendations-1-SI-EPPKA2-CBHE-JP (2017-2978/001-001)</w:t>
      </w:r>
    </w:p>
    <w:p w:rsidR="00C01B7E" w:rsidRPr="009859F4" w:rsidRDefault="009859F4">
      <w:pPr>
        <w:ind w:left="2124" w:firstLine="708"/>
        <w:rPr>
          <w:rFonts w:cstheme="minorHAnsi"/>
          <w:b/>
          <w:color w:val="073763"/>
          <w:lang w:val="en-US"/>
        </w:rPr>
      </w:pPr>
      <w:r>
        <w:rPr>
          <w:rFonts w:cstheme="minorHAnsi"/>
          <w:b/>
          <w:color w:val="073763"/>
          <w:lang w:val="en-US"/>
        </w:rPr>
        <w:t xml:space="preserve">Minute of the seminar for </w:t>
      </w:r>
      <w:proofErr w:type="spellStart"/>
      <w:r>
        <w:rPr>
          <w:rFonts w:cstheme="minorHAnsi"/>
          <w:b/>
          <w:color w:val="073763"/>
          <w:lang w:val="en-US"/>
        </w:rPr>
        <w:t>srakeholders</w:t>
      </w:r>
      <w:proofErr w:type="spellEnd"/>
    </w:p>
    <w:p w:rsidR="00C01B7E" w:rsidRPr="009859F4" w:rsidRDefault="00782045">
      <w:pPr>
        <w:jc w:val="center"/>
        <w:rPr>
          <w:rFonts w:cstheme="minorHAnsi"/>
          <w:b/>
          <w:color w:val="073763"/>
          <w:lang w:val="en-US"/>
        </w:rPr>
      </w:pPr>
      <w:r w:rsidRPr="00782045">
        <w:rPr>
          <w:rFonts w:cstheme="minorHAnsi"/>
          <w:b/>
          <w:noProof/>
          <w:color w:val="073763"/>
          <w:lang w:val="uk-UA" w:eastAsia="ru-RU"/>
        </w:rPr>
        <w:pict>
          <v:shape id="1031" o:spid="_x0000_s1028" type="#_x0000_t32" style="position:absolute;left:0;text-align:left;margin-left:13.5pt;margin-top:28.7pt;width:384pt;height:0;z-index:251658240;visibility:visible;mso-wrap-distance-left:0;mso-wrap-distance-top:-3e-5mm;mso-wrap-distance-right:0;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YSHAIAADUEAAAOAAAAZHJzL2Uyb0RvYy54bWysU8GO2yAQvVfqPyDuie3EzXqtOKvKTnrZ&#10;tpF2+wEEcIyKAQGJE1X99w44SZv2UlX1AQMz8+bNvGH5dOolOnLrhFYVzqYpRlxRzYTaV/jL62ZS&#10;YOQ8UYxIrXiFz9zhp9XbN8vBlHymOy0ZtwhAlCsHU+HOe1MmiaMd74mbasMVGFtte+LhaPcJs2QA&#10;9F4mszRdJIO2zFhNuXNw24xGvIr4bcup/9y2jnskKwzcfFxtXHdhTVZLUu4tMZ2gFxrkH1j0RChI&#10;eoNqiCfoYMUfUL2gVjvd+inVfaLbVlAea4BqsvS3al46YnisBZrjzK1N7v/B0k/HrUWCVTjHSJEe&#10;JMrSeRb6MhhXgrlWWxsqoyf1Yp41/eqQ0nVH1J5Hfq9nE4JCRHIXEg7OAPpu+KgZ+JCD17FJp9b2&#10;ARLKR6eoxfmmBT95ROEyLx4WRQqS0astIeU10FjnP3Ddo7CpsPOWiH3na60UKK5tFtOQ47PzgRYp&#10;rwEhq9IbIWUUXio0VHheZJAomJyWggVrPNj9rpYWHQnMzgY+cBrR7tysPigW0TpO2Pqy90TIcQ/Z&#10;pQp4UBnwuezG4fj2mD6ui3WRT/LZYj3J06aZvN/U+WSxyR7eNfOmrpvse6CW5WUnGOMqsLsOapb/&#10;3SBcnsw4YrdRvfUhuUePDQOy138kHaUNao5zsdPsvLWhG0FlmM3ofHlHYfh/PUevn6999QMAAP//&#10;AwBQSwMEFAAGAAgAAAAhAKMVyhzdAAAACAEAAA8AAABkcnMvZG93bnJldi54bWxMj8FOwzAQRO9I&#10;/IO1SFwq6lBRAiFOBUVISD0gWj5gGy9ORLw2ttOGv8eIAxx3ZjT7pl5NdhAHCrF3rOByXoAgbp3u&#10;2Sh42z1d3ICICVnj4JgUfFGEVXN6UmOl3ZFf6bBNRuQSjhUq6FLylZSx7chinDtPnL13FyymfAYj&#10;dcBjLreDXBTFtbTYc/7Qoad1R+3HdrQKnE8vj/5h/bz53KGezUbTB2eUOj+b7u9AJJrSXxh+8DM6&#10;NJlp70bWUQwKFmWekhQsyysQ2S9vl1nY/wqyqeX/Ac03AAAA//8DAFBLAQItABQABgAIAAAAIQC2&#10;gziS/gAAAOEBAAATAAAAAAAAAAAAAAAAAAAAAABbQ29udGVudF9UeXBlc10ueG1sUEsBAi0AFAAG&#10;AAgAAAAhADj9If/WAAAAlAEAAAsAAAAAAAAAAAAAAAAALwEAAF9yZWxzLy5yZWxzUEsBAi0AFAAG&#10;AAgAAAAhAEsPRhIcAgAANQQAAA4AAAAAAAAAAAAAAAAALgIAAGRycy9lMm9Eb2MueG1sUEsBAi0A&#10;FAAGAAgAAAAhAKMVyhzdAAAACAEAAA8AAAAAAAAAAAAAAAAAdgQAAGRycy9kb3ducmV2LnhtbFBL&#10;BQYAAAAABAAEAPMAAACABQAAAAA=&#10;" strokecolor="yellow" strokeweight="3pt"/>
        </w:pict>
      </w:r>
      <w:r w:rsidR="009859F4">
        <w:rPr>
          <w:rFonts w:cstheme="minorHAnsi"/>
          <w:b/>
          <w:color w:val="073763"/>
          <w:lang w:val="en-US"/>
        </w:rPr>
        <w:t>Kyiv</w:t>
      </w:r>
      <w:r w:rsidR="002E1AE3" w:rsidRPr="00986B39">
        <w:rPr>
          <w:rFonts w:cstheme="minorHAnsi"/>
          <w:b/>
          <w:color w:val="073763"/>
          <w:lang w:val="uk-UA"/>
        </w:rPr>
        <w:t xml:space="preserve">, </w:t>
      </w:r>
      <w:r w:rsidR="00321D17" w:rsidRPr="00986B39">
        <w:rPr>
          <w:rFonts w:cstheme="minorHAnsi"/>
          <w:b/>
          <w:color w:val="073763"/>
          <w:lang w:val="uk-UA"/>
        </w:rPr>
        <w:t xml:space="preserve">25 </w:t>
      </w:r>
      <w:r w:rsidR="009859F4">
        <w:rPr>
          <w:rFonts w:cstheme="minorHAnsi"/>
          <w:b/>
          <w:color w:val="073763"/>
          <w:lang w:val="en-US"/>
        </w:rPr>
        <w:t>February</w:t>
      </w:r>
      <w:r w:rsidR="009859F4">
        <w:rPr>
          <w:rFonts w:cstheme="minorHAnsi"/>
          <w:b/>
          <w:color w:val="073763"/>
          <w:lang w:val="uk-UA"/>
        </w:rPr>
        <w:t xml:space="preserve"> 2020 </w:t>
      </w:r>
    </w:p>
    <w:p w:rsidR="00C01B7E" w:rsidRPr="00986B39" w:rsidRDefault="00782045">
      <w:pPr>
        <w:jc w:val="center"/>
        <w:rPr>
          <w:rFonts w:cstheme="minorHAnsi"/>
          <w:b/>
          <w:color w:val="073763"/>
          <w:lang w:val="uk-UA"/>
        </w:rPr>
      </w:pPr>
      <w:r w:rsidRPr="00782045">
        <w:rPr>
          <w:rFonts w:cstheme="minorHAnsi"/>
          <w:b/>
          <w:noProof/>
          <w:color w:val="073763"/>
          <w:lang w:val="uk-UA" w:eastAsia="ru-RU"/>
        </w:rPr>
        <w:pict>
          <v:shape id="1032" o:spid="_x0000_s1027" type="#_x0000_t32" style="position:absolute;left:0;text-align:left;margin-left:77.25pt;margin-top:13.3pt;width:411pt;height:2.25pt;flip:y;z-index:251659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yMJgIAAEMEAAAOAAAAZHJzL2Uyb0RvYy54bWysU02P0zAQvSPxH6zc2yRt+hU1XaGk5bKw&#10;lXbh7tpOYuHYlu02rRD/nbHTLVu4IMTFGWc8b97MvFk/nDuBTsxYrmQRpeMkQkwSRblsiujLy260&#10;jJB1WFIslGRFdGE2eti8f7fudc4mqlWCMoMARNq810XUOqfzOLakZR22Y6WZBGetTIcdXE0TU4N7&#10;QO9EPEmSedwrQ7VRhFkLf6vBGW0Cfl0z4p7q2jKHRBEBNxdOE86DP+PNGueNwbrl5EoD/wOLDnMJ&#10;SW9QFXYYHQ3/A6rjxCirajcmqotVXXPCQg1QTZr8Vs1zizULtUBzrL61yf4/WPL5tDeI0yKaRkji&#10;DkaUJtOJ70uvbQ7uUu6Nr4yc5bN+VOSbRVKVLZYNC/xeLtoH+Yj4LsRfrAb0Q/9JUXiDj06FJp1r&#10;06FacP3VB3pwaAQ6h6lcblNhZ4cI/JxN0tUigeER8E2Ws8Us5MK5h/HB2lj3kakOeaOIrDOYN60r&#10;lZQwf2WGFPj0aJ0n+SvAB0u140IEGQiJeujDMoVk3mWV4NR7w8U0h1IYdMJeScl8vlpdadw9M+oo&#10;aUBrGabbq+0wF4MN2YX0eFAd8Llag1S+r5LVdrldZqNsMt+OsqSqRh92ZTaa79LFrJpWZVmlPzy1&#10;NMtbTimTnt2rbNPs72RxXaBBcDfh3voQ36OHhgHZ128gHQbtZzuo5KDoZW9eBQBKDY+vW+VX4e0d&#10;7Le7v/kJAAD//wMAUEsDBBQABgAIAAAAIQDfLEXw3wAAAAkBAAAPAAAAZHJzL2Rvd25yZXYueG1s&#10;TI/BTsMwDIbvSLxDZCRuLG2hHZSmE0xiBzhtTOKaNllbLXGqJFvLnh5zguNvf/r9uVrN1rCz9mFw&#10;KCBdJMA0tk4N2AnYf77dPQILUaKSxqEW8K0DrOrrq0qWyk241edd7BiVYCilgD7GseQ8tL22Mizc&#10;qJF2B+etjBR9x5WXE5Vbw7MkKbiVA9KFXo563ev2uDtZAR+TcctDnr7vL5l8XW+P/mvDGyFub+aX&#10;Z2BRz/EPhl99UoeanBp3QhWYoZw/5IQKyIoCGAFPy4IGjYD7NAVeV/z/B/UPAAAA//8DAFBLAQIt&#10;ABQABgAIAAAAIQC2gziS/gAAAOEBAAATAAAAAAAAAAAAAAAAAAAAAABbQ29udGVudF9UeXBlc10u&#10;eG1sUEsBAi0AFAAGAAgAAAAhADj9If/WAAAAlAEAAAsAAAAAAAAAAAAAAAAALwEAAF9yZWxzLy5y&#10;ZWxzUEsBAi0AFAAGAAgAAAAhAPG4XIwmAgAAQwQAAA4AAAAAAAAAAAAAAAAALgIAAGRycy9lMm9E&#10;b2MueG1sUEsBAi0AFAAGAAgAAAAhAN8sRfDfAAAACQEAAA8AAAAAAAAAAAAAAAAAgAQAAGRycy9k&#10;b3ducmV2LnhtbFBLBQYAAAAABAAEAPMAAACMBQAAAAA=&#10;" strokecolor="#069" strokeweight="3pt"/>
        </w:pict>
      </w:r>
    </w:p>
    <w:p w:rsidR="00F83AD0" w:rsidRDefault="009859F4" w:rsidP="00F83AD0">
      <w:pPr>
        <w:jc w:val="both"/>
        <w:rPr>
          <w:rFonts w:cstheme="minorHAnsi"/>
          <w:lang w:val="uk-UA"/>
        </w:rPr>
      </w:pPr>
      <w:r>
        <w:rPr>
          <w:rFonts w:cstheme="minorHAnsi"/>
          <w:b/>
          <w:lang w:val="en-US"/>
        </w:rPr>
        <w:t>Participants</w:t>
      </w:r>
      <w:r w:rsidR="00321D17" w:rsidRPr="00986B39">
        <w:rPr>
          <w:rFonts w:cstheme="minorHAnsi"/>
          <w:b/>
          <w:lang w:val="uk-UA"/>
        </w:rPr>
        <w:t>:</w:t>
      </w:r>
      <w:r w:rsidR="00321D17" w:rsidRPr="00986B39">
        <w:rPr>
          <w:rFonts w:cstheme="minorHAnsi"/>
          <w:lang w:val="uk-UA"/>
        </w:rPr>
        <w:t xml:space="preserve"> </w:t>
      </w:r>
      <w:r>
        <w:rPr>
          <w:rFonts w:cstheme="minorHAnsi"/>
          <w:lang w:val="en-US"/>
        </w:rPr>
        <w:t xml:space="preserve">representatives of the </w:t>
      </w:r>
      <w:r w:rsidR="001642D7">
        <w:rPr>
          <w:rFonts w:cstheme="minorHAnsi"/>
          <w:lang w:val="en-US"/>
        </w:rPr>
        <w:t>National Erasmus+ office</w:t>
      </w:r>
      <w:r>
        <w:rPr>
          <w:rFonts w:cstheme="minorHAnsi"/>
          <w:lang w:val="en-US"/>
        </w:rPr>
        <w:t xml:space="preserve">, Ministry of </w:t>
      </w:r>
      <w:r w:rsidR="001642D7">
        <w:rPr>
          <w:rFonts w:cstheme="minorHAnsi"/>
          <w:lang w:val="en-US"/>
        </w:rPr>
        <w:t>education and science of Ukraine, institutions – members of the consortium, Ukrainian HEIs (</w:t>
      </w:r>
      <w:proofErr w:type="spellStart"/>
      <w:r w:rsidR="001642D7">
        <w:rPr>
          <w:rFonts w:cstheme="minorHAnsi"/>
          <w:lang w:val="en-US"/>
        </w:rPr>
        <w:t>Zhytomyr</w:t>
      </w:r>
      <w:proofErr w:type="spellEnd"/>
      <w:r w:rsidR="001642D7">
        <w:rPr>
          <w:rFonts w:cstheme="minorHAnsi"/>
          <w:lang w:val="en-US"/>
        </w:rPr>
        <w:t xml:space="preserve"> agro-ecological university, Poltava state agrarian academy, </w:t>
      </w:r>
      <w:proofErr w:type="spellStart"/>
      <w:r w:rsidR="001642D7">
        <w:rPr>
          <w:rFonts w:cstheme="minorHAnsi"/>
          <w:lang w:val="en-US"/>
        </w:rPr>
        <w:t>Lugansk</w:t>
      </w:r>
      <w:proofErr w:type="spellEnd"/>
      <w:r w:rsidR="001642D7">
        <w:rPr>
          <w:rFonts w:cstheme="minorHAnsi"/>
          <w:lang w:val="en-US"/>
        </w:rPr>
        <w:t xml:space="preserve"> national agrarian university, </w:t>
      </w:r>
      <w:proofErr w:type="spellStart"/>
      <w:r w:rsidR="001642D7">
        <w:rPr>
          <w:rFonts w:cstheme="minorHAnsi"/>
          <w:lang w:val="en-US"/>
        </w:rPr>
        <w:t>Kharkiv</w:t>
      </w:r>
      <w:proofErr w:type="spellEnd"/>
      <w:r w:rsidR="001642D7">
        <w:rPr>
          <w:rFonts w:cstheme="minorHAnsi"/>
          <w:lang w:val="en-US"/>
        </w:rPr>
        <w:t xml:space="preserve"> national agrarian university, Central Ukrainian national technical university, </w:t>
      </w:r>
      <w:proofErr w:type="spellStart"/>
      <w:r w:rsidR="001642D7">
        <w:rPr>
          <w:rFonts w:cstheme="minorHAnsi"/>
          <w:lang w:val="en-US"/>
        </w:rPr>
        <w:t>Tavria</w:t>
      </w:r>
      <w:proofErr w:type="spellEnd"/>
      <w:r w:rsidR="001642D7">
        <w:rPr>
          <w:rFonts w:cstheme="minorHAnsi"/>
          <w:lang w:val="en-US"/>
        </w:rPr>
        <w:t xml:space="preserve"> state agro-technical university). </w:t>
      </w:r>
    </w:p>
    <w:p w:rsidR="001642D7" w:rsidRDefault="001642D7" w:rsidP="00F83AD0">
      <w:pPr>
        <w:jc w:val="both"/>
        <w:rPr>
          <w:rFonts w:cstheme="minorHAnsi"/>
          <w:b/>
          <w:lang w:val="en-US"/>
        </w:rPr>
      </w:pPr>
      <w:r>
        <w:rPr>
          <w:rFonts w:cstheme="minorHAnsi"/>
          <w:b/>
          <w:lang w:val="en-US"/>
        </w:rPr>
        <w:t>Welcome speeches</w:t>
      </w:r>
      <w:r w:rsidR="00321D17" w:rsidRPr="00986B39">
        <w:rPr>
          <w:rFonts w:cstheme="minorHAnsi"/>
          <w:b/>
          <w:lang w:val="uk-UA"/>
        </w:rPr>
        <w:t>:</w:t>
      </w:r>
      <w:r>
        <w:rPr>
          <w:rFonts w:cstheme="minorHAnsi"/>
          <w:b/>
          <w:lang w:val="en-US"/>
        </w:rPr>
        <w:t xml:space="preserve"> </w:t>
      </w:r>
    </w:p>
    <w:p w:rsidR="00321D17" w:rsidRPr="00F83AD0" w:rsidRDefault="001642D7" w:rsidP="00F83AD0">
      <w:pPr>
        <w:jc w:val="both"/>
        <w:rPr>
          <w:rFonts w:cstheme="minorHAnsi"/>
          <w:lang w:val="uk-UA"/>
        </w:rPr>
      </w:pPr>
      <w:r>
        <w:rPr>
          <w:rFonts w:cstheme="minorHAnsi"/>
          <w:b/>
          <w:lang w:val="en-US"/>
        </w:rPr>
        <w:t xml:space="preserve">- </w:t>
      </w:r>
      <w:proofErr w:type="spellStart"/>
      <w:r>
        <w:rPr>
          <w:rFonts w:cstheme="minorHAnsi"/>
          <w:b/>
          <w:lang w:val="en-US"/>
        </w:rPr>
        <w:t>Tetiana</w:t>
      </w:r>
      <w:proofErr w:type="spellEnd"/>
      <w:r>
        <w:rPr>
          <w:rFonts w:cstheme="minorHAnsi"/>
          <w:b/>
          <w:lang w:val="en-US"/>
        </w:rPr>
        <w:t xml:space="preserve"> </w:t>
      </w:r>
      <w:proofErr w:type="spellStart"/>
      <w:r>
        <w:rPr>
          <w:rFonts w:cstheme="minorHAnsi"/>
          <w:b/>
          <w:lang w:val="en-US"/>
        </w:rPr>
        <w:t>Ishchenko</w:t>
      </w:r>
      <w:proofErr w:type="spellEnd"/>
      <w:r>
        <w:rPr>
          <w:rFonts w:cstheme="minorHAnsi"/>
          <w:b/>
          <w:lang w:val="en-US"/>
        </w:rPr>
        <w:t xml:space="preserve">, </w:t>
      </w:r>
      <w:r w:rsidRPr="00117443">
        <w:rPr>
          <w:rFonts w:cstheme="minorHAnsi"/>
          <w:i/>
          <w:lang w:val="en-US"/>
        </w:rPr>
        <w:t xml:space="preserve">director of the Science and methodological center of higher and pre-higher vocational training, </w:t>
      </w:r>
      <w:r w:rsidR="00321D17" w:rsidRPr="00986B39">
        <w:rPr>
          <w:rFonts w:cstheme="minorHAnsi"/>
          <w:lang w:val="uk-UA"/>
        </w:rPr>
        <w:t xml:space="preserve"> </w:t>
      </w:r>
      <w:r>
        <w:rPr>
          <w:rFonts w:cstheme="minorHAnsi"/>
          <w:lang w:val="en-US"/>
        </w:rPr>
        <w:t xml:space="preserve">mentioned the purpose of the project and concrete steps that are carried out for its realization: creation of the specialized master </w:t>
      </w:r>
      <w:proofErr w:type="spellStart"/>
      <w:r>
        <w:rPr>
          <w:rFonts w:cstheme="minorHAnsi"/>
          <w:lang w:val="en-US"/>
        </w:rPr>
        <w:t>programmes</w:t>
      </w:r>
      <w:proofErr w:type="spellEnd"/>
      <w:r>
        <w:rPr>
          <w:rFonts w:cstheme="minorHAnsi"/>
          <w:lang w:val="en-US"/>
        </w:rPr>
        <w:t xml:space="preserve"> on the laboratory practice for specialists of the agro-food sector, creation of the specialized courses of the post-graduate training for staff of acting agro0food laboratories, up-grading of the training carried out by laboratories, development of new collaborative practice between universities and laboratories based on win-win principle. She notices the importance of the sustainability of the project results after its end. </w:t>
      </w:r>
    </w:p>
    <w:p w:rsidR="00B1525F" w:rsidRPr="00986B39" w:rsidRDefault="00B1525F" w:rsidP="00B1525F">
      <w:pPr>
        <w:tabs>
          <w:tab w:val="left" w:pos="3649"/>
          <w:tab w:val="left" w:pos="5349"/>
          <w:tab w:val="left" w:pos="7992"/>
          <w:tab w:val="left" w:pos="9409"/>
          <w:tab w:val="left" w:pos="10778"/>
        </w:tabs>
        <w:ind w:left="1440"/>
        <w:jc w:val="both"/>
        <w:rPr>
          <w:rFonts w:eastAsia="Times New Roman" w:cstheme="minorHAnsi"/>
          <w:lang w:val="uk-UA" w:eastAsia="ru-RU"/>
        </w:rPr>
      </w:pPr>
      <w:r>
        <w:rPr>
          <w:rFonts w:eastAsia="Times New Roman" w:cstheme="minorHAnsi"/>
          <w:lang w:val="uk-UA" w:eastAsia="ru-RU"/>
        </w:rPr>
        <w:tab/>
      </w:r>
      <w:r>
        <w:rPr>
          <w:noProof/>
          <w:lang w:val="ru-RU" w:eastAsia="ru-RU"/>
        </w:rPr>
        <w:drawing>
          <wp:inline distT="0" distB="0" distL="0" distR="0">
            <wp:extent cx="4324003" cy="2886581"/>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8245" cy="2896089"/>
                    </a:xfrm>
                    <a:prstGeom prst="rect">
                      <a:avLst/>
                    </a:prstGeom>
                    <a:noFill/>
                    <a:ln>
                      <a:noFill/>
                    </a:ln>
                  </pic:spPr>
                </pic:pic>
              </a:graphicData>
            </a:graphic>
          </wp:inline>
        </w:drawing>
      </w:r>
    </w:p>
    <w:p w:rsidR="00AD34F3" w:rsidRPr="007E2A49" w:rsidRDefault="00321D17" w:rsidP="00AD34F3">
      <w:pPr>
        <w:jc w:val="both"/>
        <w:rPr>
          <w:rFonts w:cstheme="minorHAnsi"/>
          <w:lang w:val="en-US"/>
        </w:rPr>
      </w:pPr>
      <w:r w:rsidRPr="00986B39">
        <w:rPr>
          <w:rFonts w:eastAsia="Times New Roman" w:cstheme="minorHAnsi"/>
          <w:lang w:val="uk-UA" w:eastAsia="ru-RU"/>
        </w:rPr>
        <w:lastRenderedPageBreak/>
        <w:t>-</w:t>
      </w:r>
      <w:r w:rsidRPr="007E2A49">
        <w:rPr>
          <w:rFonts w:eastAsia="Times New Roman" w:cstheme="minorHAnsi"/>
          <w:b/>
          <w:lang w:val="uk-UA" w:eastAsia="ru-RU"/>
        </w:rPr>
        <w:t xml:space="preserve"> </w:t>
      </w:r>
      <w:proofErr w:type="spellStart"/>
      <w:r w:rsidR="007E2A49" w:rsidRPr="007E2A49">
        <w:rPr>
          <w:rFonts w:eastAsia="Times New Roman" w:cstheme="minorHAnsi"/>
          <w:b/>
          <w:lang w:val="en-US" w:eastAsia="ru-RU"/>
        </w:rPr>
        <w:t>Svitlana</w:t>
      </w:r>
      <w:proofErr w:type="spellEnd"/>
      <w:r w:rsidR="007E2A49" w:rsidRPr="007E2A49">
        <w:rPr>
          <w:rFonts w:eastAsia="Times New Roman" w:cstheme="minorHAnsi"/>
          <w:b/>
          <w:lang w:val="en-US" w:eastAsia="ru-RU"/>
        </w:rPr>
        <w:t xml:space="preserve"> </w:t>
      </w:r>
      <w:proofErr w:type="spellStart"/>
      <w:r w:rsidR="007E2A49" w:rsidRPr="007E2A49">
        <w:rPr>
          <w:rFonts w:eastAsia="Times New Roman" w:cstheme="minorHAnsi"/>
          <w:b/>
          <w:lang w:val="en-US" w:eastAsia="ru-RU"/>
        </w:rPr>
        <w:t>Didusenko</w:t>
      </w:r>
      <w:proofErr w:type="spellEnd"/>
      <w:r w:rsidR="007E2A49">
        <w:rPr>
          <w:rFonts w:eastAsia="Times New Roman" w:cstheme="minorHAnsi"/>
          <w:lang w:val="en-US" w:eastAsia="ru-RU"/>
        </w:rPr>
        <w:t xml:space="preserve">, </w:t>
      </w:r>
      <w:r w:rsidR="007E2A49" w:rsidRPr="007E2A49">
        <w:rPr>
          <w:rFonts w:eastAsia="Times New Roman" w:cstheme="minorHAnsi"/>
          <w:i/>
          <w:lang w:val="en-US" w:eastAsia="ru-RU"/>
        </w:rPr>
        <w:t>head of the unit of higher education modernization, of the main office of higher education of the Directorate of higher and lifelong education of the Ministry of education and science of Ukraine</w:t>
      </w:r>
      <w:r w:rsidR="008928C9" w:rsidRPr="007E2A49">
        <w:rPr>
          <w:rFonts w:cstheme="minorHAnsi"/>
          <w:i/>
          <w:lang w:val="uk-UA"/>
        </w:rPr>
        <w:t>,</w:t>
      </w:r>
      <w:r w:rsidR="007E2A49" w:rsidRPr="007E2A49">
        <w:rPr>
          <w:rFonts w:cstheme="minorHAnsi"/>
          <w:lang w:val="en-US"/>
        </w:rPr>
        <w:t xml:space="preserve"> noticed the importance of the Erasmus+ </w:t>
      </w:r>
      <w:proofErr w:type="spellStart"/>
      <w:r w:rsidR="007E2A49" w:rsidRPr="007E2A49">
        <w:rPr>
          <w:rFonts w:cstheme="minorHAnsi"/>
          <w:lang w:val="en-US"/>
        </w:rPr>
        <w:t>programme</w:t>
      </w:r>
      <w:proofErr w:type="spellEnd"/>
      <w:r w:rsidR="007E2A49" w:rsidRPr="007E2A49">
        <w:rPr>
          <w:rFonts w:cstheme="minorHAnsi"/>
          <w:lang w:val="en-US"/>
        </w:rPr>
        <w:t xml:space="preserve"> for the </w:t>
      </w:r>
      <w:r w:rsidR="001A21C0" w:rsidRPr="007E2A49">
        <w:rPr>
          <w:rFonts w:cstheme="minorHAnsi"/>
          <w:lang w:val="en-US"/>
        </w:rPr>
        <w:t>reforms</w:t>
      </w:r>
      <w:r w:rsidR="007E2A49" w:rsidRPr="007E2A49">
        <w:rPr>
          <w:rFonts w:cstheme="minorHAnsi"/>
          <w:lang w:val="en-US"/>
        </w:rPr>
        <w:t xml:space="preserve"> in the higher education in Ukraine and indicated the results expected from this project: cooperation of education with business, adaptation of future specialists training to the industry needs, participation of future employers in the professional training of students, close cooperation of universities and laboratories, organization of common trainings, writing of common articles, editing of training materials, creation the possibilities for international cooperation for young specialists, study of EU </w:t>
      </w:r>
      <w:r w:rsidR="001A21C0" w:rsidRPr="007E2A49">
        <w:rPr>
          <w:rFonts w:cstheme="minorHAnsi"/>
          <w:lang w:val="en-US"/>
        </w:rPr>
        <w:t>standards</w:t>
      </w:r>
      <w:r w:rsidR="007E2A49" w:rsidRPr="007E2A49">
        <w:rPr>
          <w:rFonts w:cstheme="minorHAnsi"/>
          <w:lang w:val="en-US"/>
        </w:rPr>
        <w:t xml:space="preserve"> and their implementation for young specialists. </w:t>
      </w:r>
    </w:p>
    <w:p w:rsidR="008928C9" w:rsidRPr="00986B39" w:rsidRDefault="008928C9" w:rsidP="008928C9">
      <w:pPr>
        <w:ind w:left="720" w:firstLine="720"/>
        <w:jc w:val="both"/>
        <w:rPr>
          <w:rFonts w:cstheme="minorHAnsi"/>
          <w:lang w:val="uk-UA"/>
        </w:rPr>
      </w:pPr>
      <w:r>
        <w:rPr>
          <w:noProof/>
          <w:lang w:val="ru-RU" w:eastAsia="ru-RU"/>
        </w:rPr>
        <w:drawing>
          <wp:inline distT="0" distB="0" distL="0" distR="0">
            <wp:extent cx="4142159" cy="27465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476" cy="2758076"/>
                    </a:xfrm>
                    <a:prstGeom prst="rect">
                      <a:avLst/>
                    </a:prstGeom>
                    <a:noFill/>
                    <a:ln>
                      <a:noFill/>
                    </a:ln>
                  </pic:spPr>
                </pic:pic>
              </a:graphicData>
            </a:graphic>
          </wp:inline>
        </w:drawing>
      </w:r>
    </w:p>
    <w:p w:rsidR="00AD34F3" w:rsidRDefault="00AD34F3" w:rsidP="00AD34F3">
      <w:pPr>
        <w:jc w:val="both"/>
        <w:rPr>
          <w:rFonts w:cstheme="minorHAnsi"/>
          <w:lang w:val="uk-UA"/>
        </w:rPr>
      </w:pPr>
      <w:r w:rsidRPr="00986B39">
        <w:rPr>
          <w:rFonts w:cstheme="minorHAnsi"/>
          <w:lang w:val="uk-UA"/>
        </w:rPr>
        <w:t xml:space="preserve">- </w:t>
      </w:r>
      <w:proofErr w:type="spellStart"/>
      <w:r w:rsidR="006633D1">
        <w:rPr>
          <w:rFonts w:cstheme="minorHAnsi"/>
          <w:b/>
          <w:lang w:val="en-US"/>
        </w:rPr>
        <w:t>Zhanna</w:t>
      </w:r>
      <w:proofErr w:type="spellEnd"/>
      <w:r w:rsidR="006633D1">
        <w:rPr>
          <w:rFonts w:cstheme="minorHAnsi"/>
          <w:b/>
          <w:lang w:val="en-US"/>
        </w:rPr>
        <w:t xml:space="preserve"> </w:t>
      </w:r>
      <w:proofErr w:type="spellStart"/>
      <w:r w:rsidR="006633D1">
        <w:rPr>
          <w:rFonts w:cstheme="minorHAnsi"/>
          <w:b/>
          <w:lang w:val="en-US"/>
        </w:rPr>
        <w:t>Talanova</w:t>
      </w:r>
      <w:proofErr w:type="spellEnd"/>
      <w:r w:rsidRPr="00F55BBC">
        <w:rPr>
          <w:rFonts w:cstheme="minorHAnsi"/>
          <w:i/>
          <w:lang w:val="uk-UA"/>
        </w:rPr>
        <w:t xml:space="preserve">, </w:t>
      </w:r>
      <w:r w:rsidR="006633D1">
        <w:rPr>
          <w:rFonts w:cstheme="minorHAnsi"/>
          <w:i/>
          <w:lang w:val="en-US"/>
        </w:rPr>
        <w:t>expert for analytical issues of the National Erasmus+ office in Ukraine</w:t>
      </w:r>
      <w:r w:rsidR="00F55BBC" w:rsidRPr="00F55BBC">
        <w:rPr>
          <w:rFonts w:cstheme="minorHAnsi"/>
          <w:i/>
          <w:lang w:val="uk-UA"/>
        </w:rPr>
        <w:t>,</w:t>
      </w:r>
      <w:r w:rsidR="006633D1">
        <w:rPr>
          <w:rFonts w:cstheme="minorHAnsi"/>
          <w:i/>
          <w:lang w:val="en-US"/>
        </w:rPr>
        <w:t xml:space="preserve"> </w:t>
      </w:r>
      <w:r w:rsidR="006633D1">
        <w:rPr>
          <w:rFonts w:cstheme="minorHAnsi"/>
          <w:lang w:val="en-US"/>
        </w:rPr>
        <w:t xml:space="preserve">greeted the participants of the meeting and pointed out the requirement of the European Commission to Erasmus+ project and other projects in the field of education and sciences. These requirements are: synergy, quality of project and its results, respect of the education standards, that also are changed, updated, improved toward the adaptation of EU requirements. She invited the project participants to </w:t>
      </w:r>
      <w:proofErr w:type="spellStart"/>
      <w:r w:rsidR="006633D1">
        <w:rPr>
          <w:rFonts w:cstheme="minorHAnsi"/>
          <w:lang w:val="uk-UA"/>
        </w:rPr>
        <w:t>familiarize</w:t>
      </w:r>
      <w:proofErr w:type="spellEnd"/>
      <w:r w:rsidR="006633D1">
        <w:rPr>
          <w:rFonts w:cstheme="minorHAnsi"/>
          <w:lang w:val="uk-UA"/>
        </w:rPr>
        <w:t xml:space="preserve"> </w:t>
      </w:r>
      <w:proofErr w:type="spellStart"/>
      <w:r w:rsidR="006633D1">
        <w:rPr>
          <w:rFonts w:cstheme="minorHAnsi"/>
          <w:lang w:val="uk-UA"/>
        </w:rPr>
        <w:t>with</w:t>
      </w:r>
      <w:proofErr w:type="spellEnd"/>
      <w:r w:rsidR="006633D1">
        <w:rPr>
          <w:rFonts w:cstheme="minorHAnsi"/>
          <w:lang w:val="uk-UA"/>
        </w:rPr>
        <w:t xml:space="preserve"> </w:t>
      </w:r>
      <w:proofErr w:type="spellStart"/>
      <w:r w:rsidR="006633D1">
        <w:rPr>
          <w:rFonts w:cstheme="minorHAnsi"/>
          <w:lang w:val="uk-UA"/>
        </w:rPr>
        <w:t>the</w:t>
      </w:r>
      <w:proofErr w:type="spellEnd"/>
      <w:r w:rsidR="006633D1">
        <w:rPr>
          <w:rFonts w:cstheme="minorHAnsi"/>
          <w:lang w:val="uk-UA"/>
        </w:rPr>
        <w:t xml:space="preserve"> </w:t>
      </w:r>
      <w:proofErr w:type="spellStart"/>
      <w:r w:rsidR="006633D1">
        <w:rPr>
          <w:rFonts w:cstheme="minorHAnsi"/>
          <w:lang w:val="uk-UA"/>
        </w:rPr>
        <w:t>national</w:t>
      </w:r>
      <w:proofErr w:type="spellEnd"/>
      <w:r w:rsidR="006633D1">
        <w:rPr>
          <w:rFonts w:cstheme="minorHAnsi"/>
          <w:lang w:val="uk-UA"/>
        </w:rPr>
        <w:t xml:space="preserve"> </w:t>
      </w:r>
      <w:proofErr w:type="spellStart"/>
      <w:r w:rsidR="006633D1">
        <w:rPr>
          <w:rFonts w:cstheme="minorHAnsi"/>
          <w:lang w:val="uk-UA"/>
        </w:rPr>
        <w:t>legislation</w:t>
      </w:r>
      <w:proofErr w:type="spellEnd"/>
      <w:r w:rsidR="006633D1">
        <w:rPr>
          <w:rFonts w:cstheme="minorHAnsi"/>
          <w:lang w:val="uk-UA"/>
        </w:rPr>
        <w:t xml:space="preserve"> </w:t>
      </w:r>
      <w:proofErr w:type="spellStart"/>
      <w:r w:rsidR="006633D1">
        <w:rPr>
          <w:rFonts w:cstheme="minorHAnsi"/>
          <w:lang w:val="uk-UA"/>
        </w:rPr>
        <w:t>in</w:t>
      </w:r>
      <w:proofErr w:type="spellEnd"/>
      <w:r w:rsidR="006633D1">
        <w:rPr>
          <w:rFonts w:cstheme="minorHAnsi"/>
          <w:lang w:val="uk-UA"/>
        </w:rPr>
        <w:t xml:space="preserve"> </w:t>
      </w:r>
      <w:proofErr w:type="spellStart"/>
      <w:r w:rsidR="006633D1">
        <w:rPr>
          <w:rFonts w:cstheme="minorHAnsi"/>
          <w:lang w:val="uk-UA"/>
        </w:rPr>
        <w:t>higher</w:t>
      </w:r>
      <w:proofErr w:type="spellEnd"/>
      <w:r w:rsidR="006633D1">
        <w:rPr>
          <w:rFonts w:cstheme="minorHAnsi"/>
          <w:lang w:val="uk-UA"/>
        </w:rPr>
        <w:t xml:space="preserve"> </w:t>
      </w:r>
      <w:proofErr w:type="spellStart"/>
      <w:r w:rsidR="006633D1">
        <w:rPr>
          <w:rFonts w:cstheme="minorHAnsi"/>
          <w:lang w:val="uk-UA"/>
        </w:rPr>
        <w:t>education</w:t>
      </w:r>
      <w:proofErr w:type="spellEnd"/>
      <w:r w:rsidR="006633D1">
        <w:rPr>
          <w:rFonts w:cstheme="minorHAnsi"/>
          <w:lang w:val="uk-UA"/>
        </w:rPr>
        <w:t xml:space="preserve">, </w:t>
      </w:r>
      <w:proofErr w:type="spellStart"/>
      <w:r w:rsidR="006633D1">
        <w:rPr>
          <w:rFonts w:cstheme="minorHAnsi"/>
          <w:lang w:val="uk-UA"/>
        </w:rPr>
        <w:t>to</w:t>
      </w:r>
      <w:proofErr w:type="spellEnd"/>
      <w:r w:rsidR="006633D1">
        <w:rPr>
          <w:rFonts w:cstheme="minorHAnsi"/>
          <w:lang w:val="uk-UA"/>
        </w:rPr>
        <w:t xml:space="preserve"> </w:t>
      </w:r>
      <w:proofErr w:type="spellStart"/>
      <w:r w:rsidR="006633D1">
        <w:rPr>
          <w:rFonts w:cstheme="minorHAnsi"/>
          <w:lang w:val="uk-UA"/>
        </w:rPr>
        <w:t>study</w:t>
      </w:r>
      <w:proofErr w:type="spellEnd"/>
      <w:r w:rsidR="006633D1">
        <w:rPr>
          <w:rFonts w:cstheme="minorHAnsi"/>
          <w:lang w:val="uk-UA"/>
        </w:rPr>
        <w:t xml:space="preserve"> </w:t>
      </w:r>
      <w:proofErr w:type="spellStart"/>
      <w:r w:rsidR="006633D1">
        <w:rPr>
          <w:rFonts w:cstheme="minorHAnsi"/>
          <w:lang w:val="uk-UA"/>
        </w:rPr>
        <w:t>carrefully</w:t>
      </w:r>
      <w:proofErr w:type="spellEnd"/>
      <w:r w:rsidR="006633D1">
        <w:rPr>
          <w:rFonts w:cstheme="minorHAnsi"/>
          <w:lang w:val="uk-UA"/>
        </w:rPr>
        <w:t xml:space="preserve"> </w:t>
      </w:r>
      <w:r w:rsidR="006633D1">
        <w:rPr>
          <w:rFonts w:cstheme="minorHAnsi"/>
          <w:lang w:val="en-US"/>
        </w:rPr>
        <w:t>all information provided on the sites of the Erasmus+ office and the Ministry of education and science of Ukraine.</w:t>
      </w:r>
      <w:r w:rsidRPr="00986B39">
        <w:rPr>
          <w:rFonts w:cstheme="minorHAnsi"/>
          <w:lang w:val="uk-UA"/>
        </w:rPr>
        <w:t xml:space="preserve"> </w:t>
      </w:r>
    </w:p>
    <w:p w:rsidR="005C26E8" w:rsidRPr="00986B39" w:rsidRDefault="005C26E8" w:rsidP="005C26E8">
      <w:pPr>
        <w:ind w:left="720" w:firstLine="720"/>
        <w:jc w:val="both"/>
        <w:rPr>
          <w:rFonts w:cstheme="minorHAnsi"/>
          <w:lang w:val="uk-UA"/>
        </w:rPr>
      </w:pPr>
      <w:r>
        <w:rPr>
          <w:noProof/>
          <w:lang w:val="ru-RU" w:eastAsia="ru-RU"/>
        </w:rPr>
        <w:drawing>
          <wp:inline distT="0" distB="0" distL="0" distR="0">
            <wp:extent cx="3823863" cy="25527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2586" cy="2565199"/>
                    </a:xfrm>
                    <a:prstGeom prst="rect">
                      <a:avLst/>
                    </a:prstGeom>
                    <a:noFill/>
                    <a:ln>
                      <a:noFill/>
                    </a:ln>
                  </pic:spPr>
                </pic:pic>
              </a:graphicData>
            </a:graphic>
          </wp:inline>
        </w:drawing>
      </w:r>
    </w:p>
    <w:p w:rsidR="00C01B7E" w:rsidRPr="00986B39" w:rsidRDefault="00914825" w:rsidP="005711A2">
      <w:pPr>
        <w:rPr>
          <w:rFonts w:cstheme="minorHAnsi"/>
          <w:b/>
          <w:color w:val="002060"/>
          <w:lang w:val="uk-UA"/>
        </w:rPr>
      </w:pPr>
      <w:proofErr w:type="spellStart"/>
      <w:r>
        <w:rPr>
          <w:rFonts w:cstheme="minorHAnsi"/>
          <w:b/>
          <w:color w:val="002060"/>
          <w:lang w:val="uk-UA"/>
        </w:rPr>
        <w:lastRenderedPageBreak/>
        <w:t>Presentations</w:t>
      </w:r>
      <w:proofErr w:type="spellEnd"/>
      <w:r>
        <w:rPr>
          <w:rFonts w:cstheme="minorHAnsi"/>
          <w:b/>
          <w:color w:val="002060"/>
          <w:lang w:val="uk-UA"/>
        </w:rPr>
        <w:t xml:space="preserve"> </w:t>
      </w:r>
      <w:proofErr w:type="spellStart"/>
      <w:r>
        <w:rPr>
          <w:rFonts w:cstheme="minorHAnsi"/>
          <w:b/>
          <w:color w:val="002060"/>
          <w:lang w:val="uk-UA"/>
        </w:rPr>
        <w:t>of</w:t>
      </w:r>
      <w:proofErr w:type="spellEnd"/>
      <w:r>
        <w:rPr>
          <w:rFonts w:cstheme="minorHAnsi"/>
          <w:b/>
          <w:color w:val="002060"/>
          <w:lang w:val="uk-UA"/>
        </w:rPr>
        <w:t xml:space="preserve"> </w:t>
      </w:r>
      <w:proofErr w:type="spellStart"/>
      <w:r>
        <w:rPr>
          <w:rFonts w:cstheme="minorHAnsi"/>
          <w:b/>
          <w:color w:val="002060"/>
          <w:lang w:val="uk-UA"/>
        </w:rPr>
        <w:t>the</w:t>
      </w:r>
      <w:proofErr w:type="spellEnd"/>
      <w:r>
        <w:rPr>
          <w:rFonts w:cstheme="minorHAnsi"/>
          <w:b/>
          <w:color w:val="002060"/>
          <w:lang w:val="uk-UA"/>
        </w:rPr>
        <w:t xml:space="preserve"> </w:t>
      </w:r>
      <w:proofErr w:type="spellStart"/>
      <w:r>
        <w:rPr>
          <w:rFonts w:cstheme="minorHAnsi"/>
          <w:b/>
          <w:color w:val="002060"/>
          <w:lang w:val="uk-UA"/>
        </w:rPr>
        <w:t>seminar</w:t>
      </w:r>
      <w:proofErr w:type="spellEnd"/>
      <w:r>
        <w:rPr>
          <w:rFonts w:cstheme="minorHAnsi"/>
          <w:b/>
          <w:color w:val="002060"/>
          <w:lang w:val="uk-UA"/>
        </w:rPr>
        <w:t xml:space="preserve"> </w:t>
      </w:r>
      <w:proofErr w:type="spellStart"/>
      <w:r>
        <w:rPr>
          <w:rFonts w:cstheme="minorHAnsi"/>
          <w:b/>
          <w:color w:val="002060"/>
          <w:lang w:val="uk-UA"/>
        </w:rPr>
        <w:t>participants</w:t>
      </w:r>
      <w:proofErr w:type="spellEnd"/>
      <w:r w:rsidR="005711A2" w:rsidRPr="00986B39">
        <w:rPr>
          <w:rFonts w:cstheme="minorHAnsi"/>
          <w:b/>
          <w:color w:val="002060"/>
          <w:lang w:val="uk-UA"/>
        </w:rPr>
        <w:t>:</w:t>
      </w:r>
    </w:p>
    <w:p w:rsidR="00B560C2" w:rsidRDefault="00914825" w:rsidP="00151443">
      <w:pPr>
        <w:tabs>
          <w:tab w:val="num" w:pos="720"/>
        </w:tabs>
        <w:jc w:val="both"/>
        <w:rPr>
          <w:rFonts w:cstheme="minorHAnsi"/>
          <w:lang w:val="en-US"/>
        </w:rPr>
      </w:pPr>
      <w:r>
        <w:rPr>
          <w:rFonts w:cstheme="minorHAnsi"/>
          <w:b/>
          <w:lang w:val="en-US"/>
        </w:rPr>
        <w:t xml:space="preserve">Olga </w:t>
      </w:r>
      <w:proofErr w:type="spellStart"/>
      <w:r>
        <w:rPr>
          <w:rFonts w:cstheme="minorHAnsi"/>
          <w:b/>
          <w:lang w:val="en-US"/>
        </w:rPr>
        <w:t>Getya</w:t>
      </w:r>
      <w:proofErr w:type="spellEnd"/>
      <w:r w:rsidR="005711A2" w:rsidRPr="00B560C2">
        <w:rPr>
          <w:rFonts w:cstheme="minorHAnsi"/>
          <w:i/>
          <w:lang w:val="uk-UA"/>
        </w:rPr>
        <w:t xml:space="preserve">, </w:t>
      </w:r>
      <w:r w:rsidRPr="00B560C2">
        <w:rPr>
          <w:rFonts w:cstheme="minorHAnsi"/>
          <w:i/>
          <w:lang w:val="en-US"/>
        </w:rPr>
        <w:t>head of the cabinet of international cooperation and national co-coordinator of the project</w:t>
      </w:r>
      <w:r>
        <w:rPr>
          <w:rFonts w:cstheme="minorHAnsi"/>
          <w:lang w:val="en-US"/>
        </w:rPr>
        <w:t xml:space="preserve"> presented the results of the project activities during two years: 7 study visits </w:t>
      </w:r>
      <w:r w:rsidR="006900E3">
        <w:rPr>
          <w:rFonts w:cstheme="minorHAnsi"/>
          <w:lang w:val="fr-FR"/>
        </w:rPr>
        <w:t>of universities teachers and laboratories staff to the european HEIs – members of the consortium</w:t>
      </w:r>
      <w:r w:rsidR="005711A2" w:rsidRPr="00986B39">
        <w:rPr>
          <w:rFonts w:cstheme="minorHAnsi"/>
          <w:lang w:val="uk-UA"/>
        </w:rPr>
        <w:t xml:space="preserve">; </w:t>
      </w:r>
      <w:r w:rsidR="006900E3">
        <w:rPr>
          <w:rFonts w:cstheme="minorHAnsi"/>
          <w:lang w:val="en-US"/>
        </w:rPr>
        <w:t xml:space="preserve">students training at four European HEIs during one month, three expert missions and three training sessions for the project participants organized in the partner countries, development and implementation of the modules in the framework of the educational </w:t>
      </w:r>
      <w:proofErr w:type="spellStart"/>
      <w:r w:rsidR="006900E3">
        <w:rPr>
          <w:rFonts w:cstheme="minorHAnsi"/>
          <w:lang w:val="en-US"/>
        </w:rPr>
        <w:t>programme</w:t>
      </w:r>
      <w:proofErr w:type="spellEnd"/>
      <w:r w:rsidR="006900E3">
        <w:rPr>
          <w:rFonts w:cstheme="minorHAnsi"/>
          <w:lang w:val="en-US"/>
        </w:rPr>
        <w:t xml:space="preserve"> “Laboratory practice” at the following master courses: agronomy, veterinary medicine, animal husbandry and food technologies. Since the project beginning two promotions of the students were recruited, the first promotion received already </w:t>
      </w:r>
      <w:r w:rsidR="007E1B04">
        <w:rPr>
          <w:rFonts w:cstheme="minorHAnsi"/>
          <w:lang w:val="en-US"/>
        </w:rPr>
        <w:t xml:space="preserve">their diploma. </w:t>
      </w:r>
      <w:proofErr w:type="gramStart"/>
      <w:r w:rsidR="007E1B04">
        <w:rPr>
          <w:rFonts w:cstheme="minorHAnsi"/>
          <w:lang w:val="en-US"/>
        </w:rPr>
        <w:t>The universities have purchased the equipment and equipped the laboratories for educational and research purposes.</w:t>
      </w:r>
      <w:proofErr w:type="gramEnd"/>
      <w:r w:rsidR="007E1B04">
        <w:rPr>
          <w:rFonts w:cstheme="minorHAnsi"/>
          <w:lang w:val="en-US"/>
        </w:rPr>
        <w:t xml:space="preserve"> The </w:t>
      </w:r>
      <w:proofErr w:type="spellStart"/>
      <w:r w:rsidR="007E1B04">
        <w:rPr>
          <w:rFonts w:cstheme="minorHAnsi"/>
          <w:lang w:val="en-US"/>
        </w:rPr>
        <w:t>programme</w:t>
      </w:r>
      <w:proofErr w:type="spellEnd"/>
      <w:r w:rsidR="007E1B04">
        <w:rPr>
          <w:rFonts w:cstheme="minorHAnsi"/>
          <w:lang w:val="en-US"/>
        </w:rPr>
        <w:t xml:space="preserve"> of the post-diploma training for laboratory staff was elaborated. </w:t>
      </w:r>
      <w:r w:rsidR="00B560C2">
        <w:rPr>
          <w:rFonts w:cstheme="minorHAnsi"/>
          <w:lang w:val="en-US"/>
        </w:rPr>
        <w:t xml:space="preserve">An active cooperation between universities and laboratories was launched in form common training sessions, practical trainings for students, </w:t>
      </w:r>
      <w:proofErr w:type="gramStart"/>
      <w:r w:rsidR="00B560C2">
        <w:rPr>
          <w:rFonts w:cstheme="minorHAnsi"/>
          <w:lang w:val="en-US"/>
        </w:rPr>
        <w:t>common editing of the manual ‘Laboratory practice”.</w:t>
      </w:r>
      <w:proofErr w:type="gramEnd"/>
      <w:r w:rsidR="00B560C2">
        <w:rPr>
          <w:rFonts w:cstheme="minorHAnsi"/>
          <w:lang w:val="en-US"/>
        </w:rPr>
        <w:t xml:space="preserve"> </w:t>
      </w:r>
      <w:r w:rsidR="007E1B04">
        <w:rPr>
          <w:rFonts w:cstheme="minorHAnsi"/>
          <w:lang w:val="en-US"/>
        </w:rPr>
        <w:t xml:space="preserve"> </w:t>
      </w:r>
    </w:p>
    <w:p w:rsidR="00B560C2" w:rsidRDefault="00B560C2" w:rsidP="00151443">
      <w:pPr>
        <w:tabs>
          <w:tab w:val="num" w:pos="720"/>
        </w:tabs>
        <w:jc w:val="both"/>
        <w:rPr>
          <w:rFonts w:cstheme="minorHAnsi"/>
          <w:lang w:val="en-US"/>
        </w:rPr>
      </w:pPr>
    </w:p>
    <w:p w:rsidR="00CB48E5" w:rsidRPr="00986B39" w:rsidRDefault="00A6137C" w:rsidP="00151443">
      <w:pPr>
        <w:tabs>
          <w:tab w:val="num" w:pos="720"/>
        </w:tabs>
        <w:jc w:val="both"/>
        <w:rPr>
          <w:rFonts w:cstheme="minorHAnsi"/>
          <w:lang w:val="uk-UA"/>
        </w:rPr>
      </w:pPr>
      <w:r>
        <w:rPr>
          <w:rFonts w:cstheme="minorHAnsi"/>
          <w:lang w:val="uk-UA"/>
        </w:rPr>
        <w:tab/>
      </w:r>
      <w:r>
        <w:rPr>
          <w:rFonts w:cstheme="minorHAnsi"/>
          <w:lang w:val="uk-UA"/>
        </w:rPr>
        <w:tab/>
      </w:r>
      <w:r w:rsidR="00CB48E5">
        <w:rPr>
          <w:noProof/>
          <w:lang w:val="ru-RU" w:eastAsia="ru-RU"/>
        </w:rPr>
        <w:drawing>
          <wp:inline distT="0" distB="0" distL="0" distR="0">
            <wp:extent cx="3963035" cy="2645609"/>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3408" cy="2652534"/>
                    </a:xfrm>
                    <a:prstGeom prst="rect">
                      <a:avLst/>
                    </a:prstGeom>
                    <a:noFill/>
                    <a:ln>
                      <a:noFill/>
                    </a:ln>
                  </pic:spPr>
                </pic:pic>
              </a:graphicData>
            </a:graphic>
          </wp:inline>
        </w:drawing>
      </w:r>
    </w:p>
    <w:p w:rsidR="00B560C2" w:rsidRDefault="00B560C2" w:rsidP="002F741C">
      <w:pPr>
        <w:jc w:val="both"/>
        <w:rPr>
          <w:rFonts w:cstheme="minorHAnsi"/>
          <w:b/>
          <w:lang w:val="en-US"/>
        </w:rPr>
      </w:pPr>
    </w:p>
    <w:p w:rsidR="00687967" w:rsidRDefault="00B560C2" w:rsidP="002F741C">
      <w:pPr>
        <w:jc w:val="both"/>
        <w:rPr>
          <w:rFonts w:cstheme="minorHAnsi"/>
          <w:iCs/>
          <w:lang w:val="uk-UA"/>
        </w:rPr>
      </w:pPr>
      <w:proofErr w:type="spellStart"/>
      <w:r>
        <w:rPr>
          <w:rFonts w:cstheme="minorHAnsi"/>
          <w:b/>
          <w:lang w:val="en-US"/>
        </w:rPr>
        <w:t>Ludmila</w:t>
      </w:r>
      <w:proofErr w:type="spellEnd"/>
      <w:r>
        <w:rPr>
          <w:rFonts w:cstheme="minorHAnsi"/>
          <w:b/>
          <w:lang w:val="en-US"/>
        </w:rPr>
        <w:t xml:space="preserve"> </w:t>
      </w:r>
      <w:proofErr w:type="spellStart"/>
      <w:r>
        <w:rPr>
          <w:rFonts w:cstheme="minorHAnsi"/>
          <w:b/>
          <w:lang w:val="en-US"/>
        </w:rPr>
        <w:t>Stepura</w:t>
      </w:r>
      <w:proofErr w:type="spellEnd"/>
      <w:r>
        <w:rPr>
          <w:rFonts w:cstheme="minorHAnsi"/>
          <w:b/>
          <w:lang w:val="en-US"/>
        </w:rPr>
        <w:t xml:space="preserve">, </w:t>
      </w:r>
      <w:proofErr w:type="gramStart"/>
      <w:r>
        <w:rPr>
          <w:rFonts w:cstheme="minorHAnsi"/>
          <w:i/>
          <w:lang w:val="en-US"/>
        </w:rPr>
        <w:t xml:space="preserve">methodologist </w:t>
      </w:r>
      <w:r w:rsidRPr="00B560C2">
        <w:rPr>
          <w:rFonts w:cstheme="minorHAnsi"/>
          <w:i/>
          <w:lang w:val="en-US"/>
        </w:rPr>
        <w:t xml:space="preserve"> of</w:t>
      </w:r>
      <w:proofErr w:type="gramEnd"/>
      <w:r w:rsidRPr="00B560C2">
        <w:rPr>
          <w:rFonts w:cstheme="minorHAnsi"/>
          <w:i/>
          <w:lang w:val="en-US"/>
        </w:rPr>
        <w:t xml:space="preserve"> the cabinet of international cooperation and national co-coordinator of the project</w:t>
      </w:r>
      <w:r w:rsidR="006E0EB9">
        <w:rPr>
          <w:rFonts w:cstheme="minorHAnsi"/>
          <w:i/>
          <w:lang w:val="uk-UA"/>
        </w:rPr>
        <w:t>,</w:t>
      </w:r>
      <w:r w:rsidR="001D313B" w:rsidRPr="00986B39">
        <w:rPr>
          <w:rFonts w:cstheme="minorHAnsi"/>
          <w:lang w:val="uk-UA"/>
        </w:rPr>
        <w:t xml:space="preserve"> </w:t>
      </w:r>
      <w:r>
        <w:rPr>
          <w:rFonts w:cstheme="minorHAnsi"/>
          <w:lang w:val="en-US"/>
        </w:rPr>
        <w:t>presented the project products that can be used by stakeholders and further activities until the end of the project. These products are: manual “Laboratory practice”, that is a result of the common work of all project participants and w</w:t>
      </w:r>
      <w:r w:rsidR="00C100ED">
        <w:rPr>
          <w:rFonts w:cstheme="minorHAnsi"/>
          <w:lang w:val="en-US"/>
        </w:rPr>
        <w:t>ill be edited in the electroni</w:t>
      </w:r>
      <w:r>
        <w:rPr>
          <w:rFonts w:cstheme="minorHAnsi"/>
          <w:lang w:val="en-US"/>
        </w:rPr>
        <w:t>c version</w:t>
      </w:r>
      <w:r w:rsidR="00C100ED">
        <w:rPr>
          <w:rFonts w:cstheme="minorHAnsi"/>
          <w:lang w:val="en-US"/>
        </w:rPr>
        <w:t>, is destined to master students of all specialties covered by the project, can be used by laboratory staff for updating their knowledge and  for the training of newly coming specialists. It gives the general knowledge, explains the main laboratory manipulations: different analytical methods, sampling, security measures in laboratory, international standards</w:t>
      </w:r>
      <w:r w:rsidR="001D313B" w:rsidRPr="00986B39">
        <w:rPr>
          <w:rFonts w:cstheme="minorHAnsi"/>
          <w:iCs/>
          <w:lang w:val="uk-UA"/>
        </w:rPr>
        <w:t xml:space="preserve">. </w:t>
      </w:r>
      <w:r w:rsidR="00C100ED">
        <w:rPr>
          <w:rFonts w:cstheme="minorHAnsi"/>
          <w:iCs/>
          <w:lang w:val="en-US"/>
        </w:rPr>
        <w:t xml:space="preserve">Actually the English version is being finalized, that it will be translated into Ukrainian, Georgian and Romanian. She presented also the web-portal of the project and showed how stakeholders can find the useful information there. The further activities are: finalizing of the work on the manual, second promotion of the students according to the specialization “Laboratory practice”, students </w:t>
      </w:r>
      <w:proofErr w:type="spellStart"/>
      <w:r w:rsidR="00C100ED">
        <w:rPr>
          <w:rFonts w:cstheme="minorHAnsi"/>
          <w:iCs/>
          <w:lang w:val="en-US"/>
        </w:rPr>
        <w:t>mobilities</w:t>
      </w:r>
      <w:proofErr w:type="spellEnd"/>
      <w:r w:rsidR="00C100ED">
        <w:rPr>
          <w:rFonts w:cstheme="minorHAnsi"/>
          <w:iCs/>
          <w:lang w:val="en-US"/>
        </w:rPr>
        <w:t xml:space="preserve"> between Ukraine, Moldova and Georgia, one more cycle of study tours to EU partners, common classes organized by the universities teachers and the laboratories staff, closing conference in Kyiv. </w:t>
      </w:r>
    </w:p>
    <w:p w:rsidR="006E0EB9" w:rsidRPr="00986B39" w:rsidRDefault="006E0EB9" w:rsidP="006E0EB9">
      <w:pPr>
        <w:ind w:left="720" w:firstLine="720"/>
        <w:jc w:val="both"/>
        <w:rPr>
          <w:rFonts w:cstheme="minorHAnsi"/>
          <w:iCs/>
          <w:lang w:val="uk-UA"/>
        </w:rPr>
      </w:pPr>
      <w:r>
        <w:rPr>
          <w:noProof/>
          <w:lang w:val="ru-RU" w:eastAsia="ru-RU"/>
        </w:rPr>
        <w:lastRenderedPageBreak/>
        <w:drawing>
          <wp:inline distT="0" distB="0" distL="0" distR="0">
            <wp:extent cx="4220210" cy="2817291"/>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8014" cy="2822501"/>
                    </a:xfrm>
                    <a:prstGeom prst="rect">
                      <a:avLst/>
                    </a:prstGeom>
                    <a:noFill/>
                    <a:ln>
                      <a:noFill/>
                    </a:ln>
                  </pic:spPr>
                </pic:pic>
              </a:graphicData>
            </a:graphic>
          </wp:inline>
        </w:drawing>
      </w:r>
    </w:p>
    <w:p w:rsidR="002F741C" w:rsidRDefault="008722B6" w:rsidP="002F741C">
      <w:pPr>
        <w:jc w:val="both"/>
        <w:rPr>
          <w:rFonts w:cstheme="minorHAnsi"/>
          <w:iCs/>
          <w:lang w:val="uk-UA"/>
        </w:rPr>
      </w:pPr>
      <w:r>
        <w:rPr>
          <w:rFonts w:cstheme="minorHAnsi"/>
          <w:b/>
          <w:iCs/>
          <w:lang w:val="en-US"/>
        </w:rPr>
        <w:t xml:space="preserve">Igor Vereshchagin, </w:t>
      </w:r>
      <w:r w:rsidRPr="00745B6E">
        <w:rPr>
          <w:rFonts w:cstheme="minorHAnsi"/>
          <w:i/>
          <w:iCs/>
          <w:lang w:val="en-US"/>
        </w:rPr>
        <w:t>associate professor of the department of seeds breeding of Sumy national agrarian university,</w:t>
      </w:r>
      <w:r>
        <w:rPr>
          <w:rFonts w:cstheme="minorHAnsi"/>
          <w:iCs/>
          <w:lang w:val="en-US"/>
        </w:rPr>
        <w:t xml:space="preserve"> responsible for completing the </w:t>
      </w:r>
      <w:proofErr w:type="spellStart"/>
      <w:r>
        <w:rPr>
          <w:rFonts w:cstheme="minorHAnsi"/>
          <w:iCs/>
          <w:lang w:val="en-US"/>
        </w:rPr>
        <w:t>Moodle</w:t>
      </w:r>
      <w:proofErr w:type="spellEnd"/>
      <w:r>
        <w:rPr>
          <w:rFonts w:cstheme="minorHAnsi"/>
          <w:iCs/>
          <w:lang w:val="en-US"/>
        </w:rPr>
        <w:t xml:space="preserve"> platform with the training courses together with the European association ISLE, leader of this working package, presented possibilities for using the </w:t>
      </w:r>
      <w:proofErr w:type="spellStart"/>
      <w:r>
        <w:rPr>
          <w:rFonts w:cstheme="minorHAnsi"/>
          <w:iCs/>
          <w:lang w:val="en-US"/>
        </w:rPr>
        <w:t>Moodle</w:t>
      </w:r>
      <w:proofErr w:type="spellEnd"/>
      <w:r>
        <w:rPr>
          <w:rFonts w:cstheme="minorHAnsi"/>
          <w:iCs/>
          <w:lang w:val="en-US"/>
        </w:rPr>
        <w:t xml:space="preserve"> platform  on the example of his own elaborated course “Cellular and molecular biology”.  However some weaknesses of the platform were discovered, namely is not easily accessible for any user: in order to get the access</w:t>
      </w:r>
      <w:proofErr w:type="gramStart"/>
      <w:r>
        <w:rPr>
          <w:rFonts w:cstheme="minorHAnsi"/>
          <w:iCs/>
          <w:lang w:val="en-US"/>
        </w:rPr>
        <w:t>,  it</w:t>
      </w:r>
      <w:proofErr w:type="gramEnd"/>
      <w:r>
        <w:rPr>
          <w:rFonts w:cstheme="minorHAnsi"/>
          <w:iCs/>
          <w:lang w:val="en-US"/>
        </w:rPr>
        <w:t xml:space="preserve"> is necessary to write to the administrator  from the Association ISLE, than he will authorize the user and will provide him the login and the password. </w:t>
      </w:r>
      <w:r>
        <w:rPr>
          <w:rFonts w:cstheme="minorHAnsi"/>
          <w:iCs/>
          <w:lang w:val="ru-RU"/>
        </w:rPr>
        <w:t xml:space="preserve"> </w:t>
      </w:r>
      <w:r>
        <w:rPr>
          <w:rFonts w:cstheme="minorHAnsi"/>
          <w:iCs/>
          <w:lang w:val="en-US"/>
        </w:rPr>
        <w:t xml:space="preserve">It was decided to correct urgently the platform, to make it accessible for a large public and the authorized access will be reserved only for authors of the courses </w:t>
      </w:r>
      <w:r w:rsidR="00745B6E">
        <w:rPr>
          <w:rFonts w:cstheme="minorHAnsi"/>
          <w:iCs/>
          <w:lang w:val="en-US"/>
        </w:rPr>
        <w:t xml:space="preserve">as they should </w:t>
      </w:r>
      <w:r>
        <w:rPr>
          <w:rFonts w:cstheme="minorHAnsi"/>
          <w:iCs/>
          <w:lang w:val="en-US"/>
        </w:rPr>
        <w:t xml:space="preserve">edit the content on the platform. </w:t>
      </w:r>
      <w:r w:rsidR="00D63AC9" w:rsidRPr="00986B39">
        <w:rPr>
          <w:rFonts w:cstheme="minorHAnsi"/>
          <w:iCs/>
          <w:lang w:val="uk-UA"/>
        </w:rPr>
        <w:t xml:space="preserve"> </w:t>
      </w:r>
    </w:p>
    <w:p w:rsidR="00AF6070" w:rsidRPr="00986B39" w:rsidRDefault="00AF6070" w:rsidP="00AF6070">
      <w:pPr>
        <w:ind w:left="720" w:firstLine="720"/>
        <w:jc w:val="both"/>
        <w:rPr>
          <w:rFonts w:cstheme="minorHAnsi"/>
          <w:iCs/>
          <w:lang w:val="uk-UA"/>
        </w:rPr>
      </w:pPr>
      <w:r>
        <w:rPr>
          <w:noProof/>
          <w:lang w:val="ru-RU" w:eastAsia="ru-RU"/>
        </w:rPr>
        <w:drawing>
          <wp:inline distT="0" distB="0" distL="0" distR="0">
            <wp:extent cx="4573239" cy="30529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6961" cy="3055447"/>
                    </a:xfrm>
                    <a:prstGeom prst="rect">
                      <a:avLst/>
                    </a:prstGeom>
                    <a:noFill/>
                    <a:ln>
                      <a:noFill/>
                    </a:ln>
                  </pic:spPr>
                </pic:pic>
              </a:graphicData>
            </a:graphic>
          </wp:inline>
        </w:drawing>
      </w:r>
    </w:p>
    <w:p w:rsidR="00687967" w:rsidRDefault="00745B6E" w:rsidP="00D63AC9">
      <w:pPr>
        <w:tabs>
          <w:tab w:val="num" w:pos="720"/>
        </w:tabs>
        <w:jc w:val="both"/>
        <w:rPr>
          <w:rFonts w:cstheme="minorHAnsi"/>
          <w:bCs/>
          <w:iCs/>
          <w:lang w:val="en-US"/>
        </w:rPr>
      </w:pPr>
      <w:proofErr w:type="spellStart"/>
      <w:r>
        <w:rPr>
          <w:rFonts w:cstheme="minorHAnsi"/>
          <w:b/>
          <w:iCs/>
          <w:lang w:val="en-US"/>
        </w:rPr>
        <w:t>Sergiy</w:t>
      </w:r>
      <w:proofErr w:type="spellEnd"/>
      <w:r>
        <w:rPr>
          <w:rFonts w:cstheme="minorHAnsi"/>
          <w:b/>
          <w:iCs/>
          <w:lang w:val="en-US"/>
        </w:rPr>
        <w:t xml:space="preserve"> </w:t>
      </w:r>
      <w:proofErr w:type="spellStart"/>
      <w:r>
        <w:rPr>
          <w:rFonts w:cstheme="minorHAnsi"/>
          <w:b/>
          <w:iCs/>
          <w:lang w:val="en-US"/>
        </w:rPr>
        <w:t>Gryshchenko</w:t>
      </w:r>
      <w:proofErr w:type="spellEnd"/>
      <w:r w:rsidR="00D63AC9" w:rsidRPr="00986B39">
        <w:rPr>
          <w:rFonts w:cstheme="minorHAnsi"/>
          <w:b/>
          <w:iCs/>
          <w:lang w:val="uk-UA"/>
        </w:rPr>
        <w:t>,</w:t>
      </w:r>
      <w:r w:rsidR="00D63AC9" w:rsidRPr="00986B39">
        <w:rPr>
          <w:rFonts w:cstheme="minorHAnsi"/>
          <w:iCs/>
          <w:lang w:val="uk-UA"/>
        </w:rPr>
        <w:t xml:space="preserve"> </w:t>
      </w:r>
      <w:r>
        <w:rPr>
          <w:rFonts w:cstheme="minorHAnsi"/>
          <w:iCs/>
          <w:lang w:val="en-US"/>
        </w:rPr>
        <w:t xml:space="preserve">deputy dean of the faculty of animal </w:t>
      </w:r>
      <w:proofErr w:type="spellStart"/>
      <w:r>
        <w:rPr>
          <w:rFonts w:cstheme="minorHAnsi"/>
          <w:iCs/>
          <w:lang w:val="en-US"/>
        </w:rPr>
        <w:t>hubendry</w:t>
      </w:r>
      <w:proofErr w:type="spellEnd"/>
      <w:r>
        <w:rPr>
          <w:rFonts w:cstheme="minorHAnsi"/>
          <w:iCs/>
          <w:lang w:val="en-US"/>
        </w:rPr>
        <w:t xml:space="preserve"> and fishery of </w:t>
      </w:r>
      <w:proofErr w:type="spellStart"/>
      <w:r>
        <w:rPr>
          <w:rFonts w:cstheme="minorHAnsi"/>
          <w:iCs/>
          <w:lang w:val="en-US"/>
        </w:rPr>
        <w:t>NUBiP</w:t>
      </w:r>
      <w:proofErr w:type="spellEnd"/>
      <w:r>
        <w:rPr>
          <w:rFonts w:cstheme="minorHAnsi"/>
          <w:iCs/>
          <w:lang w:val="en-US"/>
        </w:rPr>
        <w:t xml:space="preserve"> presented the results of the faculty participation in the project, namely: development and implementation of three modules: Organization of activity and carrying out analyses at laboratory, Modern equipment and methods of laboratory diagnostic, Application of ICAR recommendations in the animal husbandry for  the </w:t>
      </w:r>
      <w:r>
        <w:rPr>
          <w:rFonts w:cstheme="minorHAnsi"/>
          <w:iCs/>
          <w:lang w:val="en-US"/>
        </w:rPr>
        <w:lastRenderedPageBreak/>
        <w:t xml:space="preserve">educational </w:t>
      </w:r>
      <w:proofErr w:type="spellStart"/>
      <w:r>
        <w:rPr>
          <w:rFonts w:cstheme="minorHAnsi"/>
          <w:iCs/>
          <w:lang w:val="en-US"/>
        </w:rPr>
        <w:t>programme</w:t>
      </w:r>
      <w:proofErr w:type="spellEnd"/>
      <w:r>
        <w:rPr>
          <w:rFonts w:cstheme="minorHAnsi"/>
          <w:iCs/>
          <w:lang w:val="en-US"/>
        </w:rPr>
        <w:t xml:space="preserve"> “Laboratory practice in animal husbandry”</w:t>
      </w:r>
      <w:r w:rsidR="00D63AC9" w:rsidRPr="00986B39">
        <w:rPr>
          <w:rFonts w:cstheme="minorHAnsi"/>
          <w:bCs/>
          <w:iCs/>
          <w:lang w:val="uk-UA"/>
        </w:rPr>
        <w:t>;</w:t>
      </w:r>
      <w:r>
        <w:rPr>
          <w:rFonts w:cstheme="minorHAnsi"/>
          <w:bCs/>
          <w:iCs/>
          <w:lang w:val="en-US"/>
        </w:rPr>
        <w:t xml:space="preserve"> purchase of the equipment for the laboratory</w:t>
      </w:r>
      <w:r w:rsidR="009C3400">
        <w:rPr>
          <w:rFonts w:cstheme="minorHAnsi"/>
          <w:bCs/>
          <w:iCs/>
          <w:lang w:val="en-US"/>
        </w:rPr>
        <w:t xml:space="preserve"> at the department of genetics, animal breeding and biotechnology; students and teachers mobility; first promotion of master students trained according to the new educational </w:t>
      </w:r>
      <w:proofErr w:type="spellStart"/>
      <w:r w:rsidR="009C3400">
        <w:rPr>
          <w:rFonts w:cstheme="minorHAnsi"/>
          <w:bCs/>
          <w:iCs/>
          <w:lang w:val="en-US"/>
        </w:rPr>
        <w:t>programme</w:t>
      </w:r>
      <w:proofErr w:type="spellEnd"/>
      <w:r w:rsidR="009C3400">
        <w:rPr>
          <w:rFonts w:cstheme="minorHAnsi"/>
          <w:bCs/>
          <w:iCs/>
          <w:lang w:val="en-US"/>
        </w:rPr>
        <w:t xml:space="preserve">. </w:t>
      </w:r>
      <w:r w:rsidR="00D63AC9" w:rsidRPr="00986B39">
        <w:rPr>
          <w:rFonts w:cstheme="minorHAnsi"/>
          <w:bCs/>
          <w:iCs/>
          <w:lang w:val="uk-UA"/>
        </w:rPr>
        <w:t xml:space="preserve"> </w:t>
      </w:r>
    </w:p>
    <w:p w:rsidR="009C3400" w:rsidRPr="009C3400" w:rsidRDefault="009C3400" w:rsidP="00D63AC9">
      <w:pPr>
        <w:tabs>
          <w:tab w:val="num" w:pos="720"/>
        </w:tabs>
        <w:jc w:val="both"/>
        <w:rPr>
          <w:rFonts w:cstheme="minorHAnsi"/>
          <w:bCs/>
          <w:iCs/>
          <w:lang w:val="en-US"/>
        </w:rPr>
      </w:pPr>
    </w:p>
    <w:p w:rsidR="00C76760" w:rsidRPr="00986B39" w:rsidRDefault="00C76760" w:rsidP="00D63AC9">
      <w:pPr>
        <w:tabs>
          <w:tab w:val="num" w:pos="720"/>
        </w:tabs>
        <w:jc w:val="both"/>
        <w:rPr>
          <w:rFonts w:cstheme="minorHAnsi"/>
          <w:bCs/>
          <w:iCs/>
          <w:lang w:val="uk-UA"/>
        </w:rPr>
      </w:pPr>
      <w:r>
        <w:rPr>
          <w:rFonts w:cstheme="minorHAnsi"/>
          <w:bCs/>
          <w:iCs/>
          <w:lang w:val="uk-UA"/>
        </w:rPr>
        <w:tab/>
      </w:r>
      <w:r>
        <w:rPr>
          <w:rFonts w:cstheme="minorHAnsi"/>
          <w:bCs/>
          <w:iCs/>
          <w:lang w:val="uk-UA"/>
        </w:rPr>
        <w:tab/>
      </w:r>
      <w:r>
        <w:rPr>
          <w:noProof/>
          <w:lang w:val="ru-RU" w:eastAsia="ru-RU"/>
        </w:rPr>
        <w:drawing>
          <wp:inline distT="0" distB="0" distL="0" distR="0">
            <wp:extent cx="4182714" cy="2792260"/>
            <wp:effectExtent l="0" t="0" r="889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9798" cy="2796989"/>
                    </a:xfrm>
                    <a:prstGeom prst="rect">
                      <a:avLst/>
                    </a:prstGeom>
                    <a:noFill/>
                    <a:ln>
                      <a:noFill/>
                    </a:ln>
                  </pic:spPr>
                </pic:pic>
              </a:graphicData>
            </a:graphic>
          </wp:inline>
        </w:drawing>
      </w:r>
    </w:p>
    <w:p w:rsidR="0019764F" w:rsidRPr="0019764F" w:rsidRDefault="0019764F" w:rsidP="00D63AC9">
      <w:pPr>
        <w:tabs>
          <w:tab w:val="num" w:pos="720"/>
        </w:tabs>
        <w:jc w:val="both"/>
        <w:rPr>
          <w:rFonts w:cstheme="minorHAnsi"/>
          <w:iCs/>
          <w:lang w:val="en-US"/>
        </w:rPr>
      </w:pPr>
      <w:r>
        <w:rPr>
          <w:rFonts w:cstheme="minorHAnsi"/>
          <w:b/>
          <w:bCs/>
          <w:iCs/>
          <w:lang w:val="fr-FR"/>
        </w:rPr>
        <w:t xml:space="preserve">Ggalyna </w:t>
      </w:r>
      <w:proofErr w:type="spellStart"/>
      <w:r>
        <w:rPr>
          <w:rFonts w:cstheme="minorHAnsi"/>
          <w:b/>
          <w:bCs/>
          <w:iCs/>
          <w:lang w:val="en-US"/>
        </w:rPr>
        <w:t>Ostrovska</w:t>
      </w:r>
      <w:proofErr w:type="spellEnd"/>
      <w:r>
        <w:rPr>
          <w:rFonts w:cstheme="minorHAnsi"/>
          <w:b/>
          <w:bCs/>
          <w:iCs/>
          <w:lang w:val="en-US"/>
        </w:rPr>
        <w:t xml:space="preserve">, </w:t>
      </w:r>
      <w:r w:rsidRPr="0019764F">
        <w:rPr>
          <w:rFonts w:cstheme="minorHAnsi"/>
          <w:bCs/>
          <w:i/>
          <w:iCs/>
          <w:lang w:val="en-US"/>
        </w:rPr>
        <w:t xml:space="preserve">graduator of the training </w:t>
      </w:r>
      <w:proofErr w:type="spellStart"/>
      <w:r w:rsidRPr="0019764F">
        <w:rPr>
          <w:rFonts w:cstheme="minorHAnsi"/>
          <w:bCs/>
          <w:i/>
          <w:iCs/>
          <w:lang w:val="en-US"/>
        </w:rPr>
        <w:t>programme</w:t>
      </w:r>
      <w:proofErr w:type="spellEnd"/>
      <w:r w:rsidRPr="0019764F">
        <w:rPr>
          <w:rFonts w:cstheme="minorHAnsi"/>
          <w:bCs/>
          <w:i/>
          <w:iCs/>
          <w:lang w:val="en-US"/>
        </w:rPr>
        <w:t xml:space="preserve"> “laboratory practice in animal husbandry” of the faculty of animal husbandry and fishery of </w:t>
      </w:r>
      <w:proofErr w:type="spellStart"/>
      <w:r w:rsidRPr="0019764F">
        <w:rPr>
          <w:rFonts w:cstheme="minorHAnsi"/>
          <w:bCs/>
          <w:i/>
          <w:iCs/>
          <w:lang w:val="en-US"/>
        </w:rPr>
        <w:t>NUBiP</w:t>
      </w:r>
      <w:proofErr w:type="spellEnd"/>
      <w:r w:rsidRPr="0019764F">
        <w:rPr>
          <w:rFonts w:cstheme="minorHAnsi"/>
          <w:bCs/>
          <w:iCs/>
          <w:lang w:val="en-US"/>
        </w:rPr>
        <w:t xml:space="preserve"> shared her experience in the participation in the project and her training at the University of Ljubljana. During their training at the University of Ljubljana s=the students works at the laboratory of genetic researches of the biotechnology faculty, were trained to carry out meat control at slaughter house, worked at the laboratories of the veterinary faculty and the insemination center “</w:t>
      </w:r>
      <w:proofErr w:type="spellStart"/>
      <w:r w:rsidRPr="0019764F">
        <w:rPr>
          <w:rFonts w:cstheme="minorHAnsi"/>
          <w:bCs/>
          <w:iCs/>
          <w:lang w:val="en-US"/>
        </w:rPr>
        <w:t>Preska</w:t>
      </w:r>
      <w:proofErr w:type="spellEnd"/>
      <w:r w:rsidRPr="0019764F">
        <w:rPr>
          <w:rFonts w:cstheme="minorHAnsi"/>
          <w:bCs/>
          <w:iCs/>
          <w:lang w:val="en-US"/>
        </w:rPr>
        <w:t xml:space="preserve">”. The obtained experience helped her to find the work just after the gradation from the university. </w:t>
      </w:r>
    </w:p>
    <w:p w:rsidR="00BD7C11" w:rsidRPr="00986B39" w:rsidRDefault="00BD7C11" w:rsidP="00D63AC9">
      <w:pPr>
        <w:tabs>
          <w:tab w:val="num" w:pos="720"/>
        </w:tabs>
        <w:jc w:val="both"/>
        <w:rPr>
          <w:rFonts w:cstheme="minorHAnsi"/>
          <w:iCs/>
          <w:lang w:val="uk-UA"/>
        </w:rPr>
      </w:pPr>
      <w:r>
        <w:rPr>
          <w:rFonts w:cstheme="minorHAnsi"/>
          <w:iCs/>
          <w:lang w:val="uk-UA"/>
        </w:rPr>
        <w:tab/>
      </w:r>
      <w:r>
        <w:rPr>
          <w:rFonts w:cstheme="minorHAnsi"/>
          <w:iCs/>
          <w:lang w:val="uk-UA"/>
        </w:rPr>
        <w:tab/>
      </w:r>
      <w:r>
        <w:rPr>
          <w:noProof/>
          <w:lang w:val="ru-RU" w:eastAsia="ru-RU"/>
        </w:rPr>
        <w:drawing>
          <wp:inline distT="0" distB="0" distL="0" distR="0">
            <wp:extent cx="3954114" cy="2639653"/>
            <wp:effectExtent l="0" t="0" r="889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0889" cy="2644176"/>
                    </a:xfrm>
                    <a:prstGeom prst="rect">
                      <a:avLst/>
                    </a:prstGeom>
                    <a:noFill/>
                    <a:ln>
                      <a:noFill/>
                    </a:ln>
                  </pic:spPr>
                </pic:pic>
              </a:graphicData>
            </a:graphic>
          </wp:inline>
        </w:drawing>
      </w:r>
    </w:p>
    <w:p w:rsidR="007D6E9E" w:rsidRDefault="007D6E9E" w:rsidP="0083733E">
      <w:pPr>
        <w:tabs>
          <w:tab w:val="num" w:pos="720"/>
        </w:tabs>
        <w:jc w:val="both"/>
        <w:rPr>
          <w:rFonts w:cstheme="minorHAnsi"/>
          <w:bCs/>
          <w:iCs/>
          <w:lang w:val="en-US"/>
        </w:rPr>
      </w:pPr>
      <w:proofErr w:type="spellStart"/>
      <w:r>
        <w:rPr>
          <w:rFonts w:cstheme="minorHAnsi"/>
          <w:b/>
          <w:iCs/>
          <w:lang w:val="en-US"/>
        </w:rPr>
        <w:t>Ganna</w:t>
      </w:r>
      <w:proofErr w:type="spellEnd"/>
      <w:r>
        <w:rPr>
          <w:rFonts w:cstheme="minorHAnsi"/>
          <w:b/>
          <w:iCs/>
          <w:lang w:val="en-US"/>
        </w:rPr>
        <w:t xml:space="preserve"> </w:t>
      </w:r>
      <w:proofErr w:type="spellStart"/>
      <w:r>
        <w:rPr>
          <w:rFonts w:cstheme="minorHAnsi"/>
          <w:b/>
          <w:iCs/>
          <w:lang w:val="en-US"/>
        </w:rPr>
        <w:t>Kyivska</w:t>
      </w:r>
      <w:proofErr w:type="spellEnd"/>
      <w:r w:rsidR="001A5546" w:rsidRPr="00986B39">
        <w:rPr>
          <w:rFonts w:cstheme="minorHAnsi"/>
          <w:b/>
          <w:iCs/>
          <w:lang w:val="uk-UA"/>
        </w:rPr>
        <w:t>,</w:t>
      </w:r>
      <w:r>
        <w:rPr>
          <w:rFonts w:cstheme="minorHAnsi"/>
          <w:b/>
          <w:iCs/>
          <w:lang w:val="en-US"/>
        </w:rPr>
        <w:t xml:space="preserve"> </w:t>
      </w:r>
      <w:r>
        <w:rPr>
          <w:rFonts w:cstheme="minorHAnsi"/>
          <w:i/>
          <w:iCs/>
          <w:lang w:val="en-US"/>
        </w:rPr>
        <w:t>scientific secretary of the State research institute of laboratory diagnostic and veterinary-sanitary expertise.</w:t>
      </w:r>
      <w:r w:rsidR="0083733E" w:rsidRPr="00986B39">
        <w:rPr>
          <w:rFonts w:cstheme="minorHAnsi"/>
          <w:bCs/>
          <w:iCs/>
          <w:lang w:val="uk-UA"/>
        </w:rPr>
        <w:t xml:space="preserve"> </w:t>
      </w:r>
      <w:proofErr w:type="spellStart"/>
      <w:r>
        <w:rPr>
          <w:rFonts w:cstheme="minorHAnsi"/>
          <w:bCs/>
          <w:iCs/>
          <w:lang w:val="en-US"/>
        </w:rPr>
        <w:t>Ganna</w:t>
      </w:r>
      <w:proofErr w:type="spellEnd"/>
      <w:r>
        <w:rPr>
          <w:rFonts w:cstheme="minorHAnsi"/>
          <w:bCs/>
          <w:iCs/>
          <w:lang w:val="en-US"/>
        </w:rPr>
        <w:t xml:space="preserve"> presented the role of the Institute in the project that is the following: development together with the universities the specialized master </w:t>
      </w:r>
      <w:proofErr w:type="spellStart"/>
      <w:r>
        <w:rPr>
          <w:rFonts w:cstheme="minorHAnsi"/>
          <w:bCs/>
          <w:iCs/>
          <w:lang w:val="en-US"/>
        </w:rPr>
        <w:t>programmes</w:t>
      </w:r>
      <w:proofErr w:type="spellEnd"/>
      <w:r>
        <w:rPr>
          <w:rFonts w:cstheme="minorHAnsi"/>
          <w:bCs/>
          <w:iCs/>
          <w:lang w:val="en-US"/>
        </w:rPr>
        <w:t xml:space="preserve"> for veterinary specialists, </w:t>
      </w:r>
      <w:r>
        <w:rPr>
          <w:rFonts w:cstheme="minorHAnsi"/>
          <w:bCs/>
          <w:iCs/>
          <w:lang w:val="en-US"/>
        </w:rPr>
        <w:lastRenderedPageBreak/>
        <w:t xml:space="preserve">participation in the edition of the manual devoted to the laboratory practice, participation of the Institute specialists in the training carried out at partner-universities of EU, Ukraine, Moldova and Georgia for improving their professional level; application of the obtained knowledge and skills for the trainings organized by the Institute for other laboratories’ staff (in 2018 the Institute trained 95 specialists from other laboratories, in 2019 – 131 persons); support of the universities – project partners in the training of masters specialized on the laboratory practice by providing them the possibilities to follow the practical training at the laboratories of the Institute. </w:t>
      </w:r>
      <w:r w:rsidR="0083733E" w:rsidRPr="00986B39">
        <w:rPr>
          <w:rFonts w:cstheme="minorHAnsi"/>
          <w:bCs/>
          <w:iCs/>
          <w:lang w:val="uk-UA"/>
        </w:rPr>
        <w:t xml:space="preserve"> </w:t>
      </w:r>
    </w:p>
    <w:p w:rsidR="00BD7C11" w:rsidRPr="00986B39" w:rsidRDefault="00BD7C11" w:rsidP="0083733E">
      <w:pPr>
        <w:tabs>
          <w:tab w:val="num" w:pos="720"/>
        </w:tabs>
        <w:jc w:val="both"/>
        <w:rPr>
          <w:rFonts w:cstheme="minorHAnsi"/>
          <w:bCs/>
          <w:iCs/>
          <w:lang w:val="uk-UA"/>
        </w:rPr>
      </w:pPr>
      <w:r>
        <w:rPr>
          <w:rFonts w:cstheme="minorHAnsi"/>
          <w:bCs/>
          <w:iCs/>
          <w:lang w:val="uk-UA"/>
        </w:rPr>
        <w:tab/>
      </w:r>
      <w:r>
        <w:rPr>
          <w:rFonts w:cstheme="minorHAnsi"/>
          <w:bCs/>
          <w:iCs/>
          <w:lang w:val="uk-UA"/>
        </w:rPr>
        <w:tab/>
      </w:r>
      <w:r>
        <w:rPr>
          <w:noProof/>
          <w:lang w:val="ru-RU" w:eastAsia="ru-RU"/>
        </w:rPr>
        <w:drawing>
          <wp:inline distT="0" distB="0" distL="0" distR="0">
            <wp:extent cx="4237638" cy="2828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2071" cy="2831885"/>
                    </a:xfrm>
                    <a:prstGeom prst="rect">
                      <a:avLst/>
                    </a:prstGeom>
                    <a:noFill/>
                    <a:ln>
                      <a:noFill/>
                    </a:ln>
                  </pic:spPr>
                </pic:pic>
              </a:graphicData>
            </a:graphic>
          </wp:inline>
        </w:drawing>
      </w:r>
    </w:p>
    <w:p w:rsidR="00D8534C" w:rsidRPr="00D8534C" w:rsidRDefault="00D8534C" w:rsidP="0083733E">
      <w:pPr>
        <w:tabs>
          <w:tab w:val="num" w:pos="720"/>
        </w:tabs>
        <w:jc w:val="both"/>
        <w:rPr>
          <w:rFonts w:cstheme="minorHAnsi"/>
          <w:bCs/>
          <w:iCs/>
          <w:lang w:val="en-US"/>
        </w:rPr>
      </w:pPr>
      <w:proofErr w:type="spellStart"/>
      <w:r w:rsidRPr="00D8534C">
        <w:rPr>
          <w:rFonts w:cstheme="minorHAnsi"/>
          <w:b/>
          <w:bCs/>
          <w:iCs/>
          <w:lang w:val="en-US"/>
        </w:rPr>
        <w:t>Stefanyk</w:t>
      </w:r>
      <w:proofErr w:type="spellEnd"/>
      <w:r w:rsidRPr="00D8534C">
        <w:rPr>
          <w:rFonts w:cstheme="minorHAnsi"/>
          <w:b/>
          <w:bCs/>
          <w:iCs/>
          <w:lang w:val="en-US"/>
        </w:rPr>
        <w:t xml:space="preserve"> </w:t>
      </w:r>
      <w:proofErr w:type="spellStart"/>
      <w:r w:rsidRPr="00D8534C">
        <w:rPr>
          <w:rFonts w:cstheme="minorHAnsi"/>
          <w:b/>
          <w:bCs/>
          <w:iCs/>
          <w:lang w:val="en-US"/>
        </w:rPr>
        <w:t>Vasyl</w:t>
      </w:r>
      <w:proofErr w:type="spellEnd"/>
      <w:r>
        <w:rPr>
          <w:rFonts w:cstheme="minorHAnsi"/>
          <w:bCs/>
          <w:iCs/>
          <w:lang w:val="en-US"/>
        </w:rPr>
        <w:t xml:space="preserve">, </w:t>
      </w:r>
      <w:r w:rsidRPr="00D8534C">
        <w:rPr>
          <w:rFonts w:cstheme="minorHAnsi"/>
          <w:bCs/>
          <w:i/>
          <w:iCs/>
          <w:lang w:val="en-US"/>
        </w:rPr>
        <w:t xml:space="preserve">head of the department of international relations of </w:t>
      </w:r>
      <w:proofErr w:type="spellStart"/>
      <w:r w:rsidRPr="00D8534C">
        <w:rPr>
          <w:rFonts w:cstheme="minorHAnsi"/>
          <w:bCs/>
          <w:i/>
          <w:iCs/>
          <w:lang w:val="en-US"/>
        </w:rPr>
        <w:t>Lviv</w:t>
      </w:r>
      <w:proofErr w:type="spellEnd"/>
      <w:r w:rsidRPr="00D8534C">
        <w:rPr>
          <w:rFonts w:cstheme="minorHAnsi"/>
          <w:bCs/>
          <w:i/>
          <w:iCs/>
          <w:lang w:val="en-US"/>
        </w:rPr>
        <w:t xml:space="preserve"> national university of veterinary medicine and biotechnologies</w:t>
      </w:r>
      <w:r>
        <w:rPr>
          <w:rFonts w:cstheme="minorHAnsi"/>
          <w:bCs/>
          <w:iCs/>
          <w:lang w:val="en-US"/>
        </w:rPr>
        <w:t xml:space="preserve"> </w:t>
      </w:r>
      <w:r w:rsidRPr="00D8534C">
        <w:rPr>
          <w:rFonts w:cstheme="minorHAnsi"/>
          <w:bCs/>
          <w:iCs/>
          <w:lang w:val="en-US"/>
        </w:rPr>
        <w:t xml:space="preserve">presented the </w:t>
      </w:r>
      <w:r>
        <w:rPr>
          <w:rFonts w:cstheme="minorHAnsi"/>
          <w:bCs/>
          <w:iCs/>
          <w:lang w:val="en-US"/>
        </w:rPr>
        <w:t>participation of the university</w:t>
      </w:r>
      <w:r w:rsidRPr="00D8534C">
        <w:rPr>
          <w:rFonts w:cstheme="minorHAnsi"/>
          <w:bCs/>
          <w:iCs/>
          <w:lang w:val="en-US"/>
        </w:rPr>
        <w:t xml:space="preserve"> in the pro</w:t>
      </w:r>
      <w:r>
        <w:rPr>
          <w:rFonts w:cstheme="minorHAnsi"/>
          <w:bCs/>
          <w:iCs/>
          <w:lang w:val="en-US"/>
        </w:rPr>
        <w:t>ject</w:t>
      </w:r>
      <w:r w:rsidRPr="00D8534C">
        <w:rPr>
          <w:rFonts w:cstheme="minorHAnsi"/>
          <w:bCs/>
          <w:iCs/>
          <w:lang w:val="en-US"/>
        </w:rPr>
        <w:t xml:space="preserve">: implementation of the educational </w:t>
      </w:r>
      <w:proofErr w:type="spellStart"/>
      <w:r w:rsidRPr="00D8534C">
        <w:rPr>
          <w:rFonts w:cstheme="minorHAnsi"/>
          <w:bCs/>
          <w:iCs/>
          <w:lang w:val="en-US"/>
        </w:rPr>
        <w:t>program</w:t>
      </w:r>
      <w:r>
        <w:rPr>
          <w:rFonts w:cstheme="minorHAnsi"/>
          <w:bCs/>
          <w:iCs/>
          <w:lang w:val="en-US"/>
        </w:rPr>
        <w:t>me</w:t>
      </w:r>
      <w:proofErr w:type="spellEnd"/>
      <w:r w:rsidRPr="00D8534C">
        <w:rPr>
          <w:rFonts w:cstheme="minorHAnsi"/>
          <w:bCs/>
          <w:iCs/>
          <w:lang w:val="en-US"/>
        </w:rPr>
        <w:t xml:space="preserve"> "Laboratory</w:t>
      </w:r>
      <w:r>
        <w:rPr>
          <w:rFonts w:cstheme="minorHAnsi"/>
          <w:bCs/>
          <w:iCs/>
          <w:lang w:val="en-US"/>
        </w:rPr>
        <w:t xml:space="preserve"> practice</w:t>
      </w:r>
      <w:r w:rsidRPr="00D8534C">
        <w:rPr>
          <w:rFonts w:cstheme="minorHAnsi"/>
          <w:bCs/>
          <w:iCs/>
          <w:lang w:val="en-US"/>
        </w:rPr>
        <w:t xml:space="preserve">" </w:t>
      </w:r>
      <w:r>
        <w:rPr>
          <w:rFonts w:cstheme="minorHAnsi"/>
          <w:bCs/>
          <w:iCs/>
          <w:lang w:val="en-US"/>
        </w:rPr>
        <w:t>in the master course</w:t>
      </w:r>
      <w:r w:rsidRPr="00D8534C">
        <w:rPr>
          <w:rFonts w:cstheme="minorHAnsi"/>
          <w:bCs/>
          <w:iCs/>
          <w:lang w:val="en-US"/>
        </w:rPr>
        <w:t xml:space="preserve"> veterinary medicine, </w:t>
      </w:r>
      <w:r>
        <w:rPr>
          <w:rFonts w:cstheme="minorHAnsi"/>
          <w:bCs/>
          <w:iCs/>
          <w:lang w:val="en-US"/>
        </w:rPr>
        <w:t>training of</w:t>
      </w:r>
      <w:r w:rsidRPr="00D8534C">
        <w:rPr>
          <w:rFonts w:cstheme="minorHAnsi"/>
          <w:bCs/>
          <w:iCs/>
          <w:lang w:val="en-US"/>
        </w:rPr>
        <w:t xml:space="preserve"> teachers and students </w:t>
      </w:r>
      <w:r>
        <w:rPr>
          <w:rFonts w:cstheme="minorHAnsi"/>
          <w:bCs/>
          <w:iCs/>
          <w:lang w:val="en-US"/>
        </w:rPr>
        <w:t>at the European HEIs</w:t>
      </w:r>
      <w:r w:rsidRPr="00D8534C">
        <w:rPr>
          <w:rFonts w:cstheme="minorHAnsi"/>
          <w:bCs/>
          <w:iCs/>
          <w:lang w:val="en-US"/>
        </w:rPr>
        <w:t xml:space="preserve"> - project participants, </w:t>
      </w:r>
      <w:r>
        <w:rPr>
          <w:rFonts w:cstheme="minorHAnsi"/>
          <w:bCs/>
          <w:iCs/>
          <w:lang w:val="en-US"/>
        </w:rPr>
        <w:t>organization of the</w:t>
      </w:r>
      <w:r w:rsidRPr="00D8534C">
        <w:rPr>
          <w:rFonts w:cstheme="minorHAnsi"/>
          <w:bCs/>
          <w:iCs/>
          <w:lang w:val="en-US"/>
        </w:rPr>
        <w:t xml:space="preserve"> </w:t>
      </w:r>
      <w:r>
        <w:rPr>
          <w:rFonts w:cstheme="minorHAnsi"/>
          <w:bCs/>
          <w:iCs/>
          <w:lang w:val="en-US"/>
        </w:rPr>
        <w:t>steering</w:t>
      </w:r>
      <w:r w:rsidRPr="00D8534C">
        <w:rPr>
          <w:rFonts w:cstheme="minorHAnsi"/>
          <w:bCs/>
          <w:iCs/>
          <w:lang w:val="en-US"/>
        </w:rPr>
        <w:t xml:space="preserve"> group meeting and</w:t>
      </w:r>
      <w:r>
        <w:rPr>
          <w:rFonts w:cstheme="minorHAnsi"/>
          <w:bCs/>
          <w:iCs/>
          <w:lang w:val="en-US"/>
        </w:rPr>
        <w:t xml:space="preserve"> the</w:t>
      </w:r>
      <w:r w:rsidRPr="00D8534C">
        <w:rPr>
          <w:rFonts w:cstheme="minorHAnsi"/>
          <w:bCs/>
          <w:iCs/>
          <w:lang w:val="en-US"/>
        </w:rPr>
        <w:t xml:space="preserve"> training session for project participants</w:t>
      </w:r>
      <w:r>
        <w:rPr>
          <w:rFonts w:cstheme="minorHAnsi"/>
          <w:bCs/>
          <w:iCs/>
          <w:lang w:val="en-US"/>
        </w:rPr>
        <w:t xml:space="preserve"> at the university</w:t>
      </w:r>
      <w:r w:rsidRPr="00D8534C">
        <w:rPr>
          <w:rFonts w:cstheme="minorHAnsi"/>
          <w:bCs/>
          <w:iCs/>
          <w:lang w:val="en-US"/>
        </w:rPr>
        <w:t xml:space="preserve">. Mr. </w:t>
      </w:r>
      <w:proofErr w:type="spellStart"/>
      <w:r w:rsidRPr="00D8534C">
        <w:rPr>
          <w:rFonts w:cstheme="minorHAnsi"/>
          <w:bCs/>
          <w:iCs/>
          <w:lang w:val="en-US"/>
        </w:rPr>
        <w:t>Stefanyk</w:t>
      </w:r>
      <w:proofErr w:type="spellEnd"/>
      <w:r w:rsidRPr="00D8534C">
        <w:rPr>
          <w:rFonts w:cstheme="minorHAnsi"/>
          <w:bCs/>
          <w:iCs/>
          <w:lang w:val="en-US"/>
        </w:rPr>
        <w:t xml:space="preserve"> emphasized the cooperation of the University with the </w:t>
      </w:r>
      <w:proofErr w:type="spellStart"/>
      <w:r w:rsidRPr="00D8534C">
        <w:rPr>
          <w:rFonts w:cstheme="minorHAnsi"/>
          <w:bCs/>
          <w:iCs/>
          <w:lang w:val="en-US"/>
        </w:rPr>
        <w:t>Lviv</w:t>
      </w:r>
      <w:proofErr w:type="spellEnd"/>
      <w:r w:rsidRPr="00D8534C">
        <w:rPr>
          <w:rFonts w:cstheme="minorHAnsi"/>
          <w:bCs/>
          <w:iCs/>
          <w:lang w:val="en-US"/>
        </w:rPr>
        <w:t xml:space="preserve"> </w:t>
      </w:r>
      <w:r>
        <w:rPr>
          <w:rFonts w:cstheme="minorHAnsi"/>
          <w:bCs/>
          <w:iCs/>
          <w:lang w:val="en-US"/>
        </w:rPr>
        <w:t>state regional veterinary laboratory and the Institute of veterinary drugs and feed a</w:t>
      </w:r>
      <w:r w:rsidRPr="00D8534C">
        <w:rPr>
          <w:rFonts w:cstheme="minorHAnsi"/>
          <w:bCs/>
          <w:iCs/>
          <w:lang w:val="en-US"/>
        </w:rPr>
        <w:t>dditives, which are not members of the consortium, but are actively involved in the activities organized within the project.</w:t>
      </w:r>
    </w:p>
    <w:p w:rsidR="00950483" w:rsidRPr="00986B39" w:rsidRDefault="00950483" w:rsidP="0083733E">
      <w:pPr>
        <w:tabs>
          <w:tab w:val="num" w:pos="720"/>
        </w:tabs>
        <w:jc w:val="both"/>
        <w:rPr>
          <w:rFonts w:cstheme="minorHAnsi"/>
          <w:bCs/>
          <w:iCs/>
          <w:lang w:val="uk-UA"/>
        </w:rPr>
      </w:pPr>
      <w:r>
        <w:rPr>
          <w:rFonts w:cstheme="minorHAnsi"/>
          <w:bCs/>
          <w:iCs/>
          <w:lang w:val="uk-UA"/>
        </w:rPr>
        <w:tab/>
      </w:r>
      <w:r>
        <w:rPr>
          <w:rFonts w:cstheme="minorHAnsi"/>
          <w:bCs/>
          <w:iCs/>
          <w:lang w:val="uk-UA"/>
        </w:rPr>
        <w:tab/>
      </w:r>
      <w:r>
        <w:rPr>
          <w:noProof/>
          <w:lang w:val="ru-RU" w:eastAsia="ru-RU"/>
        </w:rPr>
        <w:drawing>
          <wp:inline distT="0" distB="0" distL="0" distR="0">
            <wp:extent cx="3552825" cy="2371763"/>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4138" cy="2385991"/>
                    </a:xfrm>
                    <a:prstGeom prst="rect">
                      <a:avLst/>
                    </a:prstGeom>
                    <a:noFill/>
                    <a:ln>
                      <a:noFill/>
                    </a:ln>
                  </pic:spPr>
                </pic:pic>
              </a:graphicData>
            </a:graphic>
          </wp:inline>
        </w:drawing>
      </w:r>
    </w:p>
    <w:p w:rsidR="00702F9F" w:rsidRDefault="00702F9F" w:rsidP="009F0328">
      <w:pPr>
        <w:tabs>
          <w:tab w:val="num" w:pos="720"/>
        </w:tabs>
        <w:jc w:val="both"/>
        <w:rPr>
          <w:rFonts w:cstheme="minorHAnsi"/>
          <w:b/>
          <w:bCs/>
          <w:iCs/>
          <w:lang w:val="uk-UA"/>
        </w:rPr>
      </w:pPr>
    </w:p>
    <w:p w:rsidR="00702F9F" w:rsidRDefault="00702F9F" w:rsidP="009F0328">
      <w:pPr>
        <w:tabs>
          <w:tab w:val="num" w:pos="720"/>
        </w:tabs>
        <w:jc w:val="both"/>
        <w:rPr>
          <w:rFonts w:cstheme="minorHAnsi"/>
          <w:b/>
          <w:bCs/>
          <w:iCs/>
          <w:lang w:val="uk-UA"/>
        </w:rPr>
      </w:pPr>
    </w:p>
    <w:p w:rsidR="00D8534C" w:rsidRPr="00D8534C" w:rsidRDefault="00D8534C" w:rsidP="009F0328">
      <w:pPr>
        <w:tabs>
          <w:tab w:val="num" w:pos="720"/>
        </w:tabs>
        <w:jc w:val="both"/>
        <w:rPr>
          <w:rFonts w:cstheme="minorHAnsi"/>
          <w:bCs/>
          <w:iCs/>
          <w:lang w:val="en-US"/>
        </w:rPr>
      </w:pPr>
      <w:proofErr w:type="spellStart"/>
      <w:r w:rsidRPr="00807C97">
        <w:rPr>
          <w:rFonts w:cstheme="minorHAnsi"/>
          <w:b/>
          <w:bCs/>
          <w:iCs/>
          <w:lang w:val="en-US"/>
        </w:rPr>
        <w:t>Mykhaylo</w:t>
      </w:r>
      <w:proofErr w:type="spellEnd"/>
      <w:r w:rsidRPr="00807C97">
        <w:rPr>
          <w:rFonts w:cstheme="minorHAnsi"/>
          <w:b/>
          <w:bCs/>
          <w:iCs/>
          <w:lang w:val="en-US"/>
        </w:rPr>
        <w:t xml:space="preserve"> </w:t>
      </w:r>
      <w:proofErr w:type="spellStart"/>
      <w:r w:rsidRPr="00807C97">
        <w:rPr>
          <w:rFonts w:cstheme="minorHAnsi"/>
          <w:b/>
          <w:bCs/>
          <w:iCs/>
          <w:lang w:val="en-US"/>
        </w:rPr>
        <w:t>Rublenko</w:t>
      </w:r>
      <w:proofErr w:type="spellEnd"/>
      <w:r w:rsidRPr="00807C97">
        <w:rPr>
          <w:rFonts w:cstheme="minorHAnsi"/>
          <w:b/>
          <w:bCs/>
          <w:iCs/>
          <w:lang w:val="en-US"/>
        </w:rPr>
        <w:t>,</w:t>
      </w:r>
      <w:r>
        <w:rPr>
          <w:rFonts w:cstheme="minorHAnsi"/>
          <w:bCs/>
          <w:iCs/>
          <w:lang w:val="en-US"/>
        </w:rPr>
        <w:t xml:space="preserve"> </w:t>
      </w:r>
      <w:r w:rsidRPr="00807C97">
        <w:rPr>
          <w:rFonts w:cstheme="minorHAnsi"/>
          <w:bCs/>
          <w:i/>
          <w:iCs/>
          <w:lang w:val="en-US"/>
        </w:rPr>
        <w:t xml:space="preserve">professor at the faculty of veterinary medicine of </w:t>
      </w:r>
      <w:proofErr w:type="spellStart"/>
      <w:r w:rsidRPr="00807C97">
        <w:rPr>
          <w:rFonts w:cstheme="minorHAnsi"/>
          <w:bCs/>
          <w:i/>
          <w:iCs/>
          <w:lang w:val="en-US"/>
        </w:rPr>
        <w:t>Bila</w:t>
      </w:r>
      <w:proofErr w:type="spellEnd"/>
      <w:r w:rsidRPr="00807C97">
        <w:rPr>
          <w:rFonts w:cstheme="minorHAnsi"/>
          <w:bCs/>
          <w:i/>
          <w:iCs/>
          <w:lang w:val="en-US"/>
        </w:rPr>
        <w:t xml:space="preserve"> </w:t>
      </w:r>
      <w:r w:rsidR="00387B1E" w:rsidRPr="00807C97">
        <w:rPr>
          <w:rFonts w:cstheme="minorHAnsi"/>
          <w:bCs/>
          <w:i/>
          <w:iCs/>
          <w:lang w:val="en-US"/>
        </w:rPr>
        <w:t>Tserkva national</w:t>
      </w:r>
      <w:r w:rsidRPr="00807C97">
        <w:rPr>
          <w:rFonts w:cstheme="minorHAnsi"/>
          <w:bCs/>
          <w:i/>
          <w:iCs/>
          <w:lang w:val="en-US"/>
        </w:rPr>
        <w:t xml:space="preserve"> agrarian university</w:t>
      </w:r>
      <w:r w:rsidRPr="00D8534C">
        <w:rPr>
          <w:rFonts w:cstheme="minorHAnsi"/>
          <w:bCs/>
          <w:iCs/>
          <w:lang w:val="en-US"/>
        </w:rPr>
        <w:t xml:space="preserve"> </w:t>
      </w:r>
      <w:r w:rsidR="00807C97">
        <w:rPr>
          <w:rFonts w:cstheme="minorHAnsi"/>
          <w:bCs/>
          <w:iCs/>
          <w:lang w:val="en-US"/>
        </w:rPr>
        <w:t>analyzed</w:t>
      </w:r>
      <w:r w:rsidRPr="00D8534C">
        <w:rPr>
          <w:rFonts w:cstheme="minorHAnsi"/>
          <w:bCs/>
          <w:iCs/>
          <w:lang w:val="en-US"/>
        </w:rPr>
        <w:t xml:space="preserve"> the state of </w:t>
      </w:r>
      <w:r w:rsidR="00387B1E">
        <w:rPr>
          <w:rFonts w:cstheme="minorHAnsi"/>
          <w:bCs/>
          <w:iCs/>
          <w:lang w:val="en-US"/>
        </w:rPr>
        <w:t xml:space="preserve">the </w:t>
      </w:r>
      <w:r w:rsidRPr="00D8534C">
        <w:rPr>
          <w:rFonts w:cstheme="minorHAnsi"/>
          <w:bCs/>
          <w:iCs/>
          <w:lang w:val="en-US"/>
        </w:rPr>
        <w:t xml:space="preserve">pilot training of specialists in the laboratory </w:t>
      </w:r>
      <w:r w:rsidR="00387B1E">
        <w:rPr>
          <w:rFonts w:cstheme="minorHAnsi"/>
          <w:bCs/>
          <w:iCs/>
          <w:lang w:val="en-US"/>
        </w:rPr>
        <w:t>practice</w:t>
      </w:r>
      <w:r w:rsidRPr="00D8534C">
        <w:rPr>
          <w:rFonts w:cstheme="minorHAnsi"/>
          <w:bCs/>
          <w:iCs/>
          <w:lang w:val="en-US"/>
        </w:rPr>
        <w:t xml:space="preserve">, shared his views on the future prospects and risks of its development in Ukraine. </w:t>
      </w:r>
      <w:r w:rsidR="00387B1E">
        <w:rPr>
          <w:rFonts w:cstheme="minorHAnsi"/>
          <w:bCs/>
          <w:iCs/>
          <w:lang w:val="en-US"/>
        </w:rPr>
        <w:t>He outlined the following ways for</w:t>
      </w:r>
      <w:r w:rsidRPr="00D8534C">
        <w:rPr>
          <w:rFonts w:cstheme="minorHAnsi"/>
          <w:bCs/>
          <w:iCs/>
          <w:lang w:val="en-US"/>
        </w:rPr>
        <w:t xml:space="preserve"> further implementation of the project results in Ukraine: optimization of the pilot course within the veterinary medicine training program with 60 credits for specialization and introduction of postgraduate internship system up to 1 year, revision of postgraduate education strategy, principles and methodology</w:t>
      </w:r>
      <w:r w:rsidR="00387B1E">
        <w:rPr>
          <w:rFonts w:cstheme="minorHAnsi"/>
          <w:bCs/>
          <w:iCs/>
          <w:lang w:val="en-US"/>
        </w:rPr>
        <w:t>, development of</w:t>
      </w:r>
      <w:r w:rsidRPr="00D8534C">
        <w:rPr>
          <w:rFonts w:cstheme="minorHAnsi"/>
          <w:bCs/>
          <w:iCs/>
          <w:lang w:val="en-US"/>
        </w:rPr>
        <w:t xml:space="preserve"> pedagogical resources and improvement of the methodology of training specialists in the laboratory </w:t>
      </w:r>
      <w:r w:rsidR="00387B1E">
        <w:rPr>
          <w:rFonts w:cstheme="minorHAnsi"/>
          <w:bCs/>
          <w:iCs/>
          <w:lang w:val="en-US"/>
        </w:rPr>
        <w:t>practice</w:t>
      </w:r>
      <w:r w:rsidRPr="00D8534C">
        <w:rPr>
          <w:rFonts w:cstheme="minorHAnsi"/>
          <w:bCs/>
          <w:iCs/>
          <w:lang w:val="en-US"/>
        </w:rPr>
        <w:t xml:space="preserve">, </w:t>
      </w:r>
      <w:r w:rsidR="00387B1E">
        <w:rPr>
          <w:rFonts w:cstheme="minorHAnsi"/>
          <w:bCs/>
          <w:iCs/>
          <w:lang w:val="en-US"/>
        </w:rPr>
        <w:t>implementation</w:t>
      </w:r>
      <w:r w:rsidRPr="00D8534C">
        <w:rPr>
          <w:rFonts w:cstheme="minorHAnsi"/>
          <w:bCs/>
          <w:iCs/>
          <w:lang w:val="en-US"/>
        </w:rPr>
        <w:t xml:space="preserve"> of permanent joint scientific-practical and methodological seminars of the laboratory service, </w:t>
      </w:r>
      <w:r w:rsidR="00387B1E">
        <w:rPr>
          <w:rFonts w:cstheme="minorHAnsi"/>
          <w:bCs/>
          <w:iCs/>
          <w:lang w:val="en-US"/>
        </w:rPr>
        <w:t>university teachers</w:t>
      </w:r>
      <w:r w:rsidRPr="00D8534C">
        <w:rPr>
          <w:rFonts w:cstheme="minorHAnsi"/>
          <w:bCs/>
          <w:iCs/>
          <w:lang w:val="en-US"/>
        </w:rPr>
        <w:t xml:space="preserve"> and students, search for grants (joint projects for internship of teachers and students). Among the risks, he noted the following: lack of state support in the development of laboratory work and training of specialists; lack of motivational component for students to study laboratory </w:t>
      </w:r>
      <w:r w:rsidR="00387B1E">
        <w:rPr>
          <w:rFonts w:cstheme="minorHAnsi"/>
          <w:bCs/>
          <w:iCs/>
          <w:lang w:val="en-US"/>
        </w:rPr>
        <w:t>practice and to</w:t>
      </w:r>
      <w:r w:rsidRPr="00D8534C">
        <w:rPr>
          <w:rFonts w:cstheme="minorHAnsi"/>
          <w:bCs/>
          <w:iCs/>
          <w:lang w:val="en-US"/>
        </w:rPr>
        <w:t xml:space="preserve"> work in the laboratory service; </w:t>
      </w:r>
      <w:r w:rsidR="00387B1E">
        <w:rPr>
          <w:rFonts w:cstheme="minorHAnsi"/>
          <w:bCs/>
          <w:iCs/>
          <w:lang w:val="en-US"/>
        </w:rPr>
        <w:t xml:space="preserve">no clear vision of the needed number of laboratory </w:t>
      </w:r>
      <w:r w:rsidRPr="00D8534C">
        <w:rPr>
          <w:rFonts w:cstheme="minorHAnsi"/>
          <w:bCs/>
          <w:iCs/>
          <w:lang w:val="en-US"/>
        </w:rPr>
        <w:t xml:space="preserve">specialists; uncertainty in the competencies </w:t>
      </w:r>
      <w:r w:rsidR="00387B1E">
        <w:rPr>
          <w:rFonts w:cstheme="minorHAnsi"/>
          <w:bCs/>
          <w:iCs/>
          <w:lang w:val="en-US"/>
        </w:rPr>
        <w:t xml:space="preserve">required </w:t>
      </w:r>
      <w:r w:rsidR="00807C97">
        <w:rPr>
          <w:rFonts w:cstheme="minorHAnsi"/>
          <w:bCs/>
          <w:iCs/>
          <w:lang w:val="en-US"/>
        </w:rPr>
        <w:t xml:space="preserve">from </w:t>
      </w:r>
      <w:r w:rsidR="00807C97" w:rsidRPr="00D8534C">
        <w:rPr>
          <w:rFonts w:cstheme="minorHAnsi"/>
          <w:bCs/>
          <w:iCs/>
          <w:lang w:val="en-US"/>
        </w:rPr>
        <w:t>laboratory</w:t>
      </w:r>
      <w:r w:rsidRPr="00D8534C">
        <w:rPr>
          <w:rFonts w:cstheme="minorHAnsi"/>
          <w:bCs/>
          <w:iCs/>
          <w:lang w:val="en-US"/>
        </w:rPr>
        <w:t xml:space="preserve"> specialist</w:t>
      </w:r>
      <w:r w:rsidR="00387B1E">
        <w:rPr>
          <w:rFonts w:cstheme="minorHAnsi"/>
          <w:bCs/>
          <w:iCs/>
          <w:lang w:val="en-US"/>
        </w:rPr>
        <w:t>s</w:t>
      </w:r>
      <w:r w:rsidRPr="00D8534C">
        <w:rPr>
          <w:rFonts w:cstheme="minorHAnsi"/>
          <w:bCs/>
          <w:iCs/>
          <w:lang w:val="en-US"/>
        </w:rPr>
        <w:t xml:space="preserve">; lack of </w:t>
      </w:r>
      <w:r w:rsidR="00387B1E">
        <w:rPr>
          <w:rFonts w:cstheme="minorHAnsi"/>
          <w:bCs/>
          <w:iCs/>
          <w:lang w:val="en-US"/>
        </w:rPr>
        <w:t xml:space="preserve">the </w:t>
      </w:r>
      <w:r w:rsidRPr="00D8534C">
        <w:rPr>
          <w:rFonts w:cstheme="minorHAnsi"/>
          <w:bCs/>
          <w:iCs/>
          <w:lang w:val="en-US"/>
        </w:rPr>
        <w:t xml:space="preserve">state certification of </w:t>
      </w:r>
      <w:r w:rsidR="00387B1E">
        <w:rPr>
          <w:rFonts w:cstheme="minorHAnsi"/>
          <w:bCs/>
          <w:iCs/>
          <w:lang w:val="en-US"/>
        </w:rPr>
        <w:t xml:space="preserve">graduators of the educational </w:t>
      </w:r>
      <w:proofErr w:type="spellStart"/>
      <w:r w:rsidR="00387B1E">
        <w:rPr>
          <w:rFonts w:cstheme="minorHAnsi"/>
          <w:bCs/>
          <w:iCs/>
          <w:lang w:val="en-US"/>
        </w:rPr>
        <w:t>programme</w:t>
      </w:r>
      <w:proofErr w:type="spellEnd"/>
      <w:r w:rsidR="00387B1E">
        <w:rPr>
          <w:rFonts w:cstheme="minorHAnsi"/>
          <w:bCs/>
          <w:iCs/>
          <w:lang w:val="en-US"/>
        </w:rPr>
        <w:t xml:space="preserve"> devoted to the laboratory practice.</w:t>
      </w:r>
    </w:p>
    <w:p w:rsidR="0026411B" w:rsidRPr="00986B39" w:rsidRDefault="0026411B" w:rsidP="009F0328">
      <w:pPr>
        <w:tabs>
          <w:tab w:val="num" w:pos="720"/>
        </w:tabs>
        <w:jc w:val="both"/>
        <w:rPr>
          <w:rFonts w:cstheme="minorHAnsi"/>
          <w:bCs/>
          <w:iCs/>
          <w:lang w:val="uk-UA"/>
        </w:rPr>
      </w:pPr>
      <w:r>
        <w:rPr>
          <w:rFonts w:cstheme="minorHAnsi"/>
          <w:bCs/>
          <w:iCs/>
          <w:lang w:val="uk-UA"/>
        </w:rPr>
        <w:tab/>
      </w:r>
      <w:r>
        <w:rPr>
          <w:noProof/>
          <w:lang w:val="ru-RU" w:eastAsia="ru-RU"/>
        </w:rPr>
        <w:drawing>
          <wp:inline distT="0" distB="0" distL="0" distR="0">
            <wp:extent cx="5764330" cy="384810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727" cy="3859714"/>
                    </a:xfrm>
                    <a:prstGeom prst="rect">
                      <a:avLst/>
                    </a:prstGeom>
                    <a:noFill/>
                    <a:ln>
                      <a:noFill/>
                    </a:ln>
                  </pic:spPr>
                </pic:pic>
              </a:graphicData>
            </a:graphic>
          </wp:inline>
        </w:drawing>
      </w:r>
    </w:p>
    <w:p w:rsidR="00702F9F" w:rsidRDefault="00702F9F" w:rsidP="00D72D91">
      <w:pPr>
        <w:tabs>
          <w:tab w:val="num" w:pos="720"/>
        </w:tabs>
        <w:jc w:val="both"/>
        <w:rPr>
          <w:rFonts w:cstheme="minorHAnsi"/>
          <w:b/>
          <w:bCs/>
          <w:iCs/>
          <w:lang w:val="uk-UA"/>
        </w:rPr>
      </w:pPr>
    </w:p>
    <w:p w:rsidR="00807C97" w:rsidRPr="00807C97" w:rsidRDefault="00807C97" w:rsidP="00D72D91">
      <w:pPr>
        <w:tabs>
          <w:tab w:val="num" w:pos="720"/>
        </w:tabs>
        <w:jc w:val="both"/>
        <w:rPr>
          <w:rFonts w:cstheme="minorHAnsi"/>
          <w:bCs/>
          <w:iCs/>
          <w:lang w:val="en-US"/>
        </w:rPr>
      </w:pPr>
      <w:proofErr w:type="spellStart"/>
      <w:r w:rsidRPr="00807C97">
        <w:rPr>
          <w:rFonts w:cstheme="minorHAnsi"/>
          <w:b/>
          <w:bCs/>
          <w:iCs/>
          <w:lang w:val="en-US"/>
        </w:rPr>
        <w:t>Lyubov</w:t>
      </w:r>
      <w:proofErr w:type="spellEnd"/>
      <w:r w:rsidRPr="00807C97">
        <w:rPr>
          <w:rFonts w:cstheme="minorHAnsi"/>
          <w:b/>
          <w:bCs/>
          <w:iCs/>
          <w:lang w:val="en-US"/>
        </w:rPr>
        <w:t xml:space="preserve"> </w:t>
      </w:r>
      <w:proofErr w:type="spellStart"/>
      <w:r w:rsidRPr="00807C97">
        <w:rPr>
          <w:rFonts w:cstheme="minorHAnsi"/>
          <w:b/>
          <w:bCs/>
          <w:iCs/>
          <w:lang w:val="en-US"/>
        </w:rPr>
        <w:t>Lytvyn</w:t>
      </w:r>
      <w:proofErr w:type="spellEnd"/>
      <w:r w:rsidRPr="00807C97">
        <w:rPr>
          <w:rFonts w:cstheme="minorHAnsi"/>
          <w:bCs/>
          <w:iCs/>
          <w:lang w:val="en-US"/>
        </w:rPr>
        <w:t xml:space="preserve"> and </w:t>
      </w:r>
      <w:r w:rsidRPr="00807C97">
        <w:rPr>
          <w:rFonts w:cstheme="minorHAnsi"/>
          <w:b/>
          <w:bCs/>
          <w:iCs/>
          <w:lang w:val="en-US"/>
        </w:rPr>
        <w:t xml:space="preserve">Maria </w:t>
      </w:r>
      <w:proofErr w:type="spellStart"/>
      <w:r w:rsidRPr="00807C97">
        <w:rPr>
          <w:rFonts w:cstheme="minorHAnsi"/>
          <w:b/>
          <w:bCs/>
          <w:iCs/>
          <w:lang w:val="en-US"/>
        </w:rPr>
        <w:t>Muravskaya</w:t>
      </w:r>
      <w:proofErr w:type="spellEnd"/>
      <w:r w:rsidRPr="00807C97">
        <w:rPr>
          <w:rFonts w:cstheme="minorHAnsi"/>
          <w:bCs/>
          <w:iCs/>
          <w:lang w:val="en-US"/>
        </w:rPr>
        <w:t xml:space="preserve">, </w:t>
      </w:r>
      <w:r w:rsidRPr="00807C97">
        <w:rPr>
          <w:rFonts w:cstheme="minorHAnsi"/>
          <w:bCs/>
          <w:i/>
          <w:iCs/>
          <w:lang w:val="en-US"/>
        </w:rPr>
        <w:t xml:space="preserve">second year master students of the veterinary faculty of </w:t>
      </w:r>
      <w:proofErr w:type="spellStart"/>
      <w:r w:rsidRPr="00807C97">
        <w:rPr>
          <w:rFonts w:cstheme="minorHAnsi"/>
          <w:bCs/>
          <w:i/>
          <w:iCs/>
          <w:lang w:val="en-US"/>
        </w:rPr>
        <w:t>Bila</w:t>
      </w:r>
      <w:proofErr w:type="spellEnd"/>
      <w:r w:rsidRPr="00807C97">
        <w:rPr>
          <w:rFonts w:cstheme="minorHAnsi"/>
          <w:bCs/>
          <w:i/>
          <w:iCs/>
          <w:lang w:val="en-US"/>
        </w:rPr>
        <w:t xml:space="preserve"> </w:t>
      </w:r>
      <w:proofErr w:type="spellStart"/>
      <w:r w:rsidRPr="00807C97">
        <w:rPr>
          <w:rFonts w:cstheme="minorHAnsi"/>
          <w:bCs/>
          <w:i/>
          <w:iCs/>
          <w:lang w:val="en-US"/>
        </w:rPr>
        <w:t>Tserkva</w:t>
      </w:r>
      <w:proofErr w:type="spellEnd"/>
      <w:r w:rsidRPr="00807C97">
        <w:rPr>
          <w:rFonts w:cstheme="minorHAnsi"/>
          <w:bCs/>
          <w:i/>
          <w:iCs/>
          <w:lang w:val="en-US"/>
        </w:rPr>
        <w:t xml:space="preserve"> national agrarian university </w:t>
      </w:r>
      <w:r>
        <w:rPr>
          <w:rFonts w:cstheme="minorHAnsi"/>
          <w:bCs/>
          <w:iCs/>
          <w:lang w:val="en-US"/>
        </w:rPr>
        <w:t xml:space="preserve">trained according to the educational </w:t>
      </w:r>
      <w:proofErr w:type="spellStart"/>
      <w:r>
        <w:rPr>
          <w:rFonts w:cstheme="minorHAnsi"/>
          <w:bCs/>
          <w:iCs/>
          <w:lang w:val="en-US"/>
        </w:rPr>
        <w:t>programme</w:t>
      </w:r>
      <w:proofErr w:type="spellEnd"/>
      <w:r>
        <w:rPr>
          <w:rFonts w:cstheme="minorHAnsi"/>
          <w:bCs/>
          <w:iCs/>
          <w:lang w:val="en-US"/>
        </w:rPr>
        <w:t xml:space="preserve"> “laboratory practice” </w:t>
      </w:r>
      <w:r w:rsidRPr="00807C97">
        <w:rPr>
          <w:rFonts w:cstheme="minorHAnsi"/>
          <w:bCs/>
          <w:iCs/>
          <w:lang w:val="en-US"/>
        </w:rPr>
        <w:t>shared their impressions of the internship at t Wroclaw University of Natural Sciences and several Ukra</w:t>
      </w:r>
      <w:r>
        <w:rPr>
          <w:rFonts w:cstheme="minorHAnsi"/>
          <w:bCs/>
          <w:iCs/>
          <w:lang w:val="en-US"/>
        </w:rPr>
        <w:t>inian laboratories. They noted a</w:t>
      </w:r>
      <w:r w:rsidRPr="00807C97">
        <w:rPr>
          <w:rFonts w:cstheme="minorHAnsi"/>
          <w:bCs/>
          <w:iCs/>
          <w:lang w:val="en-US"/>
        </w:rPr>
        <w:t xml:space="preserve"> big difference in the level of material </w:t>
      </w:r>
      <w:r>
        <w:rPr>
          <w:rFonts w:cstheme="minorHAnsi"/>
          <w:bCs/>
          <w:iCs/>
          <w:lang w:val="en-US"/>
        </w:rPr>
        <w:t>base</w:t>
      </w:r>
      <w:r w:rsidRPr="00807C97">
        <w:rPr>
          <w:rFonts w:cstheme="minorHAnsi"/>
          <w:bCs/>
          <w:iCs/>
          <w:lang w:val="en-US"/>
        </w:rPr>
        <w:t xml:space="preserve"> of Ukrainian and Polish laboratories and expressed their vision on ways of impr</w:t>
      </w:r>
      <w:r>
        <w:rPr>
          <w:rFonts w:cstheme="minorHAnsi"/>
          <w:bCs/>
          <w:iCs/>
          <w:lang w:val="en-US"/>
        </w:rPr>
        <w:t xml:space="preserve">oving the situation: providing </w:t>
      </w:r>
      <w:r w:rsidRPr="00807C97">
        <w:rPr>
          <w:rFonts w:cstheme="minorHAnsi"/>
          <w:bCs/>
          <w:iCs/>
          <w:lang w:val="en-US"/>
        </w:rPr>
        <w:t>information on existing vacancies</w:t>
      </w:r>
      <w:r>
        <w:rPr>
          <w:rFonts w:cstheme="minorHAnsi"/>
          <w:bCs/>
          <w:iCs/>
          <w:lang w:val="en-US"/>
        </w:rPr>
        <w:t xml:space="preserve"> to universities by laboratories</w:t>
      </w:r>
      <w:r w:rsidRPr="00807C97">
        <w:rPr>
          <w:rFonts w:cstheme="minorHAnsi"/>
          <w:bCs/>
          <w:iCs/>
          <w:lang w:val="en-US"/>
        </w:rPr>
        <w:t xml:space="preserve">, increasing funding of veterinary medicine faculties by the </w:t>
      </w:r>
      <w:r w:rsidRPr="00807C97">
        <w:rPr>
          <w:rFonts w:cstheme="minorHAnsi"/>
          <w:bCs/>
          <w:iCs/>
          <w:lang w:val="en-US"/>
        </w:rPr>
        <w:lastRenderedPageBreak/>
        <w:t>state, optimizing the education</w:t>
      </w:r>
      <w:r>
        <w:rPr>
          <w:rFonts w:cstheme="minorHAnsi"/>
          <w:bCs/>
          <w:iCs/>
          <w:lang w:val="en-US"/>
        </w:rPr>
        <w:t xml:space="preserve"> quality</w:t>
      </w:r>
      <w:r w:rsidRPr="00807C97">
        <w:rPr>
          <w:rFonts w:cstheme="minorHAnsi"/>
          <w:bCs/>
          <w:iCs/>
          <w:lang w:val="en-US"/>
        </w:rPr>
        <w:t xml:space="preserve">, </w:t>
      </w:r>
      <w:r>
        <w:rPr>
          <w:rFonts w:cstheme="minorHAnsi"/>
          <w:bCs/>
          <w:iCs/>
          <w:lang w:val="en-US"/>
        </w:rPr>
        <w:t xml:space="preserve">development of </w:t>
      </w:r>
      <w:r w:rsidRPr="00807C97">
        <w:rPr>
          <w:rFonts w:cstheme="minorHAnsi"/>
          <w:bCs/>
          <w:iCs/>
          <w:lang w:val="en-US"/>
        </w:rPr>
        <w:t xml:space="preserve"> new projec</w:t>
      </w:r>
      <w:r>
        <w:rPr>
          <w:rFonts w:cstheme="minorHAnsi"/>
          <w:bCs/>
          <w:iCs/>
          <w:lang w:val="en-US"/>
        </w:rPr>
        <w:t>ts involving other institutions,</w:t>
      </w:r>
      <w:r w:rsidRPr="00807C97">
        <w:rPr>
          <w:rFonts w:cstheme="minorHAnsi"/>
          <w:bCs/>
          <w:iCs/>
          <w:lang w:val="en-US"/>
        </w:rPr>
        <w:t xml:space="preserve"> countries, and including inst</w:t>
      </w:r>
      <w:r>
        <w:rPr>
          <w:rFonts w:cstheme="minorHAnsi"/>
          <w:bCs/>
          <w:iCs/>
          <w:lang w:val="en-US"/>
        </w:rPr>
        <w:t>itutions within Ukraine, optimizing the</w:t>
      </w:r>
      <w:r w:rsidRPr="00807C97">
        <w:rPr>
          <w:rFonts w:cstheme="minorHAnsi"/>
          <w:bCs/>
          <w:iCs/>
          <w:lang w:val="en-US"/>
        </w:rPr>
        <w:t xml:space="preserve"> education for internationally recognized diplomas.</w:t>
      </w:r>
    </w:p>
    <w:p w:rsidR="00702F9F" w:rsidRPr="00986B39" w:rsidRDefault="00564C0A" w:rsidP="00D72D91">
      <w:pPr>
        <w:tabs>
          <w:tab w:val="num" w:pos="720"/>
        </w:tabs>
        <w:jc w:val="both"/>
        <w:rPr>
          <w:rFonts w:cstheme="minorHAnsi"/>
          <w:bCs/>
          <w:iCs/>
          <w:lang w:val="uk-UA"/>
        </w:rPr>
      </w:pPr>
      <w:r>
        <w:rPr>
          <w:rFonts w:cstheme="minorHAnsi"/>
          <w:bCs/>
          <w:iCs/>
          <w:lang w:val="uk-UA"/>
        </w:rPr>
        <w:tab/>
      </w:r>
      <w:r w:rsidR="00702F9F">
        <w:rPr>
          <w:noProof/>
          <w:lang w:val="ru-RU" w:eastAsia="ru-RU"/>
        </w:rPr>
        <w:drawing>
          <wp:inline distT="0" distB="0" distL="0" distR="0">
            <wp:extent cx="5029200" cy="3357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5668" cy="3381695"/>
                    </a:xfrm>
                    <a:prstGeom prst="rect">
                      <a:avLst/>
                    </a:prstGeom>
                    <a:noFill/>
                    <a:ln>
                      <a:noFill/>
                    </a:ln>
                  </pic:spPr>
                </pic:pic>
              </a:graphicData>
            </a:graphic>
          </wp:inline>
        </w:drawing>
      </w:r>
    </w:p>
    <w:p w:rsidR="0023518D" w:rsidRPr="00986B39" w:rsidRDefault="00807C97" w:rsidP="00D72D91">
      <w:pPr>
        <w:tabs>
          <w:tab w:val="num" w:pos="720"/>
        </w:tabs>
        <w:jc w:val="both"/>
        <w:rPr>
          <w:rFonts w:cstheme="minorHAnsi"/>
          <w:b/>
          <w:bCs/>
          <w:iCs/>
          <w:color w:val="002060"/>
          <w:lang w:val="uk-UA"/>
        </w:rPr>
      </w:pPr>
      <w:r>
        <w:rPr>
          <w:rFonts w:cstheme="minorHAnsi"/>
          <w:b/>
          <w:bCs/>
          <w:iCs/>
          <w:color w:val="002060"/>
          <w:lang w:val="en-US"/>
        </w:rPr>
        <w:t>Discussion</w:t>
      </w:r>
      <w:r w:rsidR="0023518D" w:rsidRPr="00986B39">
        <w:rPr>
          <w:rFonts w:cstheme="minorHAnsi"/>
          <w:b/>
          <w:bCs/>
          <w:iCs/>
          <w:color w:val="002060"/>
          <w:lang w:val="uk-UA"/>
        </w:rPr>
        <w:t>:</w:t>
      </w:r>
    </w:p>
    <w:p w:rsidR="00807C97" w:rsidRPr="00807C97" w:rsidRDefault="00807C97" w:rsidP="00807C97">
      <w:pPr>
        <w:tabs>
          <w:tab w:val="num" w:pos="720"/>
        </w:tabs>
        <w:jc w:val="both"/>
        <w:rPr>
          <w:rFonts w:cstheme="minorHAnsi"/>
          <w:bCs/>
          <w:iCs/>
          <w:lang w:val="en-US"/>
        </w:rPr>
      </w:pPr>
      <w:r w:rsidRPr="00807C97">
        <w:rPr>
          <w:rFonts w:cstheme="minorHAnsi"/>
          <w:bCs/>
          <w:iCs/>
          <w:lang w:val="en-US"/>
        </w:rPr>
        <w:t>During the project discussion, a number of critical com</w:t>
      </w:r>
      <w:r>
        <w:rPr>
          <w:rFonts w:cstheme="minorHAnsi"/>
          <w:bCs/>
          <w:iCs/>
          <w:lang w:val="en-US"/>
        </w:rPr>
        <w:t xml:space="preserve">ments </w:t>
      </w:r>
      <w:r w:rsidR="001731D6">
        <w:rPr>
          <w:rFonts w:cstheme="minorHAnsi"/>
          <w:bCs/>
          <w:iCs/>
          <w:lang w:val="en-US"/>
        </w:rPr>
        <w:t xml:space="preserve">and suggestions were made for </w:t>
      </w:r>
      <w:r>
        <w:rPr>
          <w:rFonts w:cstheme="minorHAnsi"/>
          <w:bCs/>
          <w:iCs/>
          <w:lang w:val="en-US"/>
        </w:rPr>
        <w:t xml:space="preserve">the </w:t>
      </w:r>
      <w:r w:rsidRPr="00807C97">
        <w:rPr>
          <w:rFonts w:cstheme="minorHAnsi"/>
          <w:bCs/>
          <w:iCs/>
          <w:lang w:val="en-US"/>
        </w:rPr>
        <w:t>improve</w:t>
      </w:r>
      <w:r>
        <w:rPr>
          <w:rFonts w:cstheme="minorHAnsi"/>
          <w:bCs/>
          <w:iCs/>
          <w:lang w:val="en-US"/>
        </w:rPr>
        <w:t>ment of</w:t>
      </w:r>
      <w:r w:rsidRPr="00807C97">
        <w:rPr>
          <w:rFonts w:cstheme="minorHAnsi"/>
          <w:bCs/>
          <w:iCs/>
          <w:lang w:val="en-US"/>
        </w:rPr>
        <w:t xml:space="preserve"> the project and </w:t>
      </w:r>
      <w:r w:rsidR="001731D6">
        <w:rPr>
          <w:rFonts w:cstheme="minorHAnsi"/>
          <w:bCs/>
          <w:iCs/>
          <w:lang w:val="en-US"/>
        </w:rPr>
        <w:t>of the use its results. Thus</w:t>
      </w:r>
      <w:r w:rsidRPr="00807C97">
        <w:rPr>
          <w:rFonts w:cstheme="minorHAnsi"/>
          <w:bCs/>
          <w:iCs/>
          <w:lang w:val="en-US"/>
        </w:rPr>
        <w:t xml:space="preserve">, Ms. Jeanne </w:t>
      </w:r>
      <w:proofErr w:type="spellStart"/>
      <w:r w:rsidRPr="00807C97">
        <w:rPr>
          <w:rFonts w:cstheme="minorHAnsi"/>
          <w:bCs/>
          <w:iCs/>
          <w:lang w:val="en-US"/>
        </w:rPr>
        <w:t>Talanova</w:t>
      </w:r>
      <w:proofErr w:type="spellEnd"/>
      <w:r w:rsidRPr="00807C97">
        <w:rPr>
          <w:rFonts w:cstheme="minorHAnsi"/>
          <w:bCs/>
          <w:iCs/>
          <w:lang w:val="en-US"/>
        </w:rPr>
        <w:t xml:space="preserve"> noted the following:</w:t>
      </w:r>
    </w:p>
    <w:p w:rsidR="00807C97" w:rsidRPr="00807C97" w:rsidRDefault="00807C97" w:rsidP="00807C97">
      <w:pPr>
        <w:tabs>
          <w:tab w:val="num" w:pos="720"/>
        </w:tabs>
        <w:jc w:val="both"/>
        <w:rPr>
          <w:rFonts w:cstheme="minorHAnsi"/>
          <w:bCs/>
          <w:iCs/>
          <w:lang w:val="en-US"/>
        </w:rPr>
      </w:pPr>
      <w:r w:rsidRPr="00807C97">
        <w:rPr>
          <w:rFonts w:cstheme="minorHAnsi"/>
          <w:bCs/>
          <w:iCs/>
          <w:lang w:val="en-US"/>
        </w:rPr>
        <w:t xml:space="preserve">- it is necessary to strengthen the scientific component of the project, having in the consortium research institutions, it is possible to expand cooperation through the publication of joint articles and other materials; </w:t>
      </w:r>
      <w:r w:rsidR="001731D6">
        <w:rPr>
          <w:rFonts w:cstheme="minorHAnsi"/>
          <w:bCs/>
          <w:iCs/>
          <w:lang w:val="en-US"/>
        </w:rPr>
        <w:t xml:space="preserve">the </w:t>
      </w:r>
      <w:r w:rsidRPr="00807C97">
        <w:rPr>
          <w:rFonts w:cstheme="minorHAnsi"/>
          <w:bCs/>
          <w:iCs/>
          <w:lang w:val="en-US"/>
        </w:rPr>
        <w:t xml:space="preserve">equipped laboratories can be used to execute commercial orders, and the </w:t>
      </w:r>
      <w:r w:rsidR="001731D6">
        <w:rPr>
          <w:rFonts w:cstheme="minorHAnsi"/>
          <w:bCs/>
          <w:iCs/>
          <w:lang w:val="en-US"/>
        </w:rPr>
        <w:t>gained finances</w:t>
      </w:r>
      <w:r w:rsidRPr="00807C97">
        <w:rPr>
          <w:rFonts w:cstheme="minorHAnsi"/>
          <w:bCs/>
          <w:iCs/>
          <w:lang w:val="en-US"/>
        </w:rPr>
        <w:t xml:space="preserve"> can be used to fund research</w:t>
      </w:r>
      <w:r w:rsidR="001731D6">
        <w:rPr>
          <w:rFonts w:cstheme="minorHAnsi"/>
          <w:bCs/>
          <w:iCs/>
          <w:lang w:val="en-US"/>
        </w:rPr>
        <w:t>es carried out at the universities</w:t>
      </w:r>
      <w:r w:rsidRPr="00807C97">
        <w:rPr>
          <w:rFonts w:cstheme="minorHAnsi"/>
          <w:bCs/>
          <w:iCs/>
          <w:lang w:val="en-US"/>
        </w:rPr>
        <w:t>;</w:t>
      </w:r>
    </w:p>
    <w:p w:rsidR="00807C97" w:rsidRPr="00807C97" w:rsidRDefault="00807C97" w:rsidP="00807C97">
      <w:pPr>
        <w:tabs>
          <w:tab w:val="num" w:pos="720"/>
        </w:tabs>
        <w:jc w:val="both"/>
        <w:rPr>
          <w:rFonts w:cstheme="minorHAnsi"/>
          <w:bCs/>
          <w:iCs/>
          <w:lang w:val="en-US"/>
        </w:rPr>
      </w:pPr>
      <w:r w:rsidRPr="00807C97">
        <w:rPr>
          <w:rFonts w:cstheme="minorHAnsi"/>
          <w:bCs/>
          <w:iCs/>
          <w:lang w:val="en-US"/>
        </w:rPr>
        <w:t>-</w:t>
      </w:r>
      <w:r w:rsidR="001731D6">
        <w:rPr>
          <w:rFonts w:cstheme="minorHAnsi"/>
          <w:bCs/>
          <w:iCs/>
          <w:lang w:val="en-US"/>
        </w:rPr>
        <w:t xml:space="preserve"> it is important to l</w:t>
      </w:r>
      <w:r w:rsidRPr="00807C97">
        <w:rPr>
          <w:rFonts w:cstheme="minorHAnsi"/>
          <w:bCs/>
          <w:iCs/>
          <w:lang w:val="en-US"/>
        </w:rPr>
        <w:t xml:space="preserve">ook for ways to continue and deepen collaboration after the end of the project, for example, to prepare new academic mobility projects or projects under other programs, such as Horizon 2020 or its continuation as a new program, as spin-off is a positive indicator; </w:t>
      </w:r>
      <w:r w:rsidR="001731D6">
        <w:rPr>
          <w:rFonts w:cstheme="minorHAnsi"/>
          <w:bCs/>
          <w:iCs/>
          <w:lang w:val="en-US"/>
        </w:rPr>
        <w:t>to foresee the organization of</w:t>
      </w:r>
      <w:r w:rsidRPr="00807C97">
        <w:rPr>
          <w:rFonts w:cstheme="minorHAnsi"/>
          <w:bCs/>
          <w:iCs/>
          <w:lang w:val="en-US"/>
        </w:rPr>
        <w:t xml:space="preserve"> joint seminars;</w:t>
      </w:r>
    </w:p>
    <w:p w:rsidR="00807C97" w:rsidRPr="00807C97" w:rsidRDefault="00807C97" w:rsidP="00807C97">
      <w:pPr>
        <w:tabs>
          <w:tab w:val="num" w:pos="720"/>
        </w:tabs>
        <w:jc w:val="both"/>
        <w:rPr>
          <w:rFonts w:cstheme="minorHAnsi"/>
          <w:bCs/>
          <w:iCs/>
          <w:lang w:val="en-US"/>
        </w:rPr>
      </w:pPr>
      <w:r w:rsidRPr="00807C97">
        <w:rPr>
          <w:rFonts w:cstheme="minorHAnsi"/>
          <w:bCs/>
          <w:iCs/>
          <w:lang w:val="en-US"/>
        </w:rPr>
        <w:t xml:space="preserve">- Ms </w:t>
      </w:r>
      <w:proofErr w:type="spellStart"/>
      <w:r w:rsidRPr="00807C97">
        <w:rPr>
          <w:rFonts w:cstheme="minorHAnsi"/>
          <w:bCs/>
          <w:iCs/>
          <w:lang w:val="en-US"/>
        </w:rPr>
        <w:t>Tala</w:t>
      </w:r>
      <w:r w:rsidR="001731D6">
        <w:rPr>
          <w:rFonts w:cstheme="minorHAnsi"/>
          <w:bCs/>
          <w:iCs/>
          <w:lang w:val="en-US"/>
        </w:rPr>
        <w:t>nova</w:t>
      </w:r>
      <w:proofErr w:type="spellEnd"/>
      <w:r w:rsidR="001731D6">
        <w:rPr>
          <w:rFonts w:cstheme="minorHAnsi"/>
          <w:bCs/>
          <w:iCs/>
          <w:lang w:val="en-US"/>
        </w:rPr>
        <w:t xml:space="preserve"> noted about outdated forms of </w:t>
      </w:r>
      <w:r w:rsidRPr="00807C97">
        <w:rPr>
          <w:rFonts w:cstheme="minorHAnsi"/>
          <w:bCs/>
          <w:iCs/>
          <w:lang w:val="en-US"/>
        </w:rPr>
        <w:t xml:space="preserve">both </w:t>
      </w:r>
      <w:proofErr w:type="spellStart"/>
      <w:r w:rsidRPr="00807C97">
        <w:rPr>
          <w:rFonts w:cstheme="minorHAnsi"/>
          <w:bCs/>
          <w:iCs/>
          <w:lang w:val="en-US"/>
        </w:rPr>
        <w:t>information</w:t>
      </w:r>
      <w:r w:rsidR="001731D6">
        <w:rPr>
          <w:rFonts w:cstheme="minorHAnsi"/>
          <w:bCs/>
          <w:iCs/>
          <w:lang w:val="en-US"/>
        </w:rPr>
        <w:t>presentation</w:t>
      </w:r>
      <w:proofErr w:type="spellEnd"/>
      <w:r w:rsidRPr="00807C97">
        <w:rPr>
          <w:rFonts w:cstheme="minorHAnsi"/>
          <w:bCs/>
          <w:iCs/>
          <w:lang w:val="en-US"/>
        </w:rPr>
        <w:t xml:space="preserve"> and assessment methods,</w:t>
      </w:r>
      <w:r w:rsidR="001731D6">
        <w:rPr>
          <w:rFonts w:cstheme="minorHAnsi"/>
          <w:bCs/>
          <w:iCs/>
          <w:lang w:val="en-US"/>
        </w:rPr>
        <w:t xml:space="preserve"> regarding </w:t>
      </w:r>
      <w:proofErr w:type="spellStart"/>
      <w:r w:rsidR="001731D6">
        <w:rPr>
          <w:rFonts w:cstheme="minorHAnsi"/>
          <w:bCs/>
          <w:iCs/>
          <w:lang w:val="en-US"/>
        </w:rPr>
        <w:t>Moodle</w:t>
      </w:r>
      <w:proofErr w:type="spellEnd"/>
      <w:r w:rsidR="001731D6">
        <w:rPr>
          <w:rFonts w:cstheme="minorHAnsi"/>
          <w:bCs/>
          <w:iCs/>
          <w:lang w:val="en-US"/>
        </w:rPr>
        <w:t xml:space="preserve"> courses. It should be corrected as for</w:t>
      </w:r>
      <w:r w:rsidRPr="00807C97">
        <w:rPr>
          <w:rFonts w:cstheme="minorHAnsi"/>
          <w:bCs/>
          <w:iCs/>
          <w:lang w:val="en-US"/>
        </w:rPr>
        <w:t xml:space="preserve"> the Erasmus + program it is important to introduce innovative teaching practices. Indeed, this shortcoming was acknowledged by the project participants, as </w:t>
      </w:r>
      <w:proofErr w:type="gramStart"/>
      <w:r w:rsidR="001731D6">
        <w:rPr>
          <w:rFonts w:cstheme="minorHAnsi"/>
          <w:bCs/>
          <w:iCs/>
          <w:lang w:val="en-US"/>
        </w:rPr>
        <w:t xml:space="preserve">during </w:t>
      </w:r>
      <w:r w:rsidRPr="00807C97">
        <w:rPr>
          <w:rFonts w:cstheme="minorHAnsi"/>
          <w:bCs/>
          <w:iCs/>
          <w:lang w:val="en-US"/>
        </w:rPr>
        <w:t xml:space="preserve"> two</w:t>
      </w:r>
      <w:proofErr w:type="gramEnd"/>
      <w:r w:rsidRPr="00807C97">
        <w:rPr>
          <w:rFonts w:cstheme="minorHAnsi"/>
          <w:bCs/>
          <w:iCs/>
          <w:lang w:val="en-US"/>
        </w:rPr>
        <w:t xml:space="preserve"> years</w:t>
      </w:r>
      <w:r w:rsidR="001731D6">
        <w:rPr>
          <w:rFonts w:cstheme="minorHAnsi"/>
          <w:bCs/>
          <w:iCs/>
          <w:lang w:val="en-US"/>
        </w:rPr>
        <w:t xml:space="preserve"> of the project activity</w:t>
      </w:r>
      <w:r w:rsidRPr="00807C97">
        <w:rPr>
          <w:rFonts w:cstheme="minorHAnsi"/>
          <w:bCs/>
          <w:iCs/>
          <w:lang w:val="en-US"/>
        </w:rPr>
        <w:t>, more attention was paid to content-based courses, the study of laboratory methods and standards. It was decided to devote four study trips, which re</w:t>
      </w:r>
      <w:r w:rsidR="001731D6">
        <w:rPr>
          <w:rFonts w:cstheme="minorHAnsi"/>
          <w:bCs/>
          <w:iCs/>
          <w:lang w:val="en-US"/>
        </w:rPr>
        <w:t xml:space="preserve">mained in the third year to new </w:t>
      </w:r>
      <w:r w:rsidRPr="00807C97">
        <w:rPr>
          <w:rFonts w:cstheme="minorHAnsi"/>
          <w:bCs/>
          <w:iCs/>
          <w:lang w:val="en-US"/>
        </w:rPr>
        <w:t>teaching methods applied by European partners to this specialty;</w:t>
      </w:r>
    </w:p>
    <w:p w:rsidR="00807C97" w:rsidRPr="00807C97" w:rsidRDefault="00807C97" w:rsidP="00807C97">
      <w:pPr>
        <w:tabs>
          <w:tab w:val="num" w:pos="720"/>
        </w:tabs>
        <w:jc w:val="both"/>
        <w:rPr>
          <w:rFonts w:cstheme="minorHAnsi"/>
          <w:bCs/>
          <w:iCs/>
          <w:lang w:val="en-US"/>
        </w:rPr>
      </w:pPr>
      <w:r w:rsidRPr="00807C97">
        <w:rPr>
          <w:rFonts w:cstheme="minorHAnsi"/>
          <w:bCs/>
          <w:iCs/>
          <w:lang w:val="en-US"/>
        </w:rPr>
        <w:t xml:space="preserve">- </w:t>
      </w:r>
      <w:proofErr w:type="gramStart"/>
      <w:r w:rsidRPr="00807C97">
        <w:rPr>
          <w:rFonts w:cstheme="minorHAnsi"/>
          <w:bCs/>
          <w:iCs/>
          <w:lang w:val="en-US"/>
        </w:rPr>
        <w:t>it</w:t>
      </w:r>
      <w:proofErr w:type="gramEnd"/>
      <w:r w:rsidRPr="00807C97">
        <w:rPr>
          <w:rFonts w:cstheme="minorHAnsi"/>
          <w:bCs/>
          <w:iCs/>
          <w:lang w:val="en-US"/>
        </w:rPr>
        <w:t xml:space="preserve"> is necessary to follow the national legislation, not to use the old templates, but to use the framework of qualification: knowledge, skills, communication, autonomy, responsibility;</w:t>
      </w:r>
    </w:p>
    <w:p w:rsidR="00807C97" w:rsidRPr="00807C97" w:rsidRDefault="001731D6" w:rsidP="00807C97">
      <w:pPr>
        <w:tabs>
          <w:tab w:val="num" w:pos="720"/>
        </w:tabs>
        <w:jc w:val="both"/>
        <w:rPr>
          <w:rFonts w:cstheme="minorHAnsi"/>
          <w:bCs/>
          <w:iCs/>
          <w:lang w:val="en-US"/>
        </w:rPr>
      </w:pPr>
      <w:r>
        <w:rPr>
          <w:rFonts w:cstheme="minorHAnsi"/>
          <w:bCs/>
          <w:iCs/>
          <w:lang w:val="en-US"/>
        </w:rPr>
        <w:t>- T</w:t>
      </w:r>
      <w:r w:rsidR="00807C97" w:rsidRPr="00807C97">
        <w:rPr>
          <w:rFonts w:cstheme="minorHAnsi"/>
          <w:bCs/>
          <w:iCs/>
          <w:lang w:val="en-US"/>
        </w:rPr>
        <w:t>he strategy, methods, concept of postgraduate education</w:t>
      </w:r>
      <w:r>
        <w:rPr>
          <w:rFonts w:cstheme="minorHAnsi"/>
          <w:bCs/>
          <w:iCs/>
          <w:lang w:val="en-US"/>
        </w:rPr>
        <w:t xml:space="preserve"> should be revised as well</w:t>
      </w:r>
      <w:r w:rsidR="00807C97" w:rsidRPr="00807C97">
        <w:rPr>
          <w:rFonts w:cstheme="minorHAnsi"/>
          <w:bCs/>
          <w:iCs/>
          <w:lang w:val="en-US"/>
        </w:rPr>
        <w:t>.</w:t>
      </w:r>
    </w:p>
    <w:p w:rsidR="00807C97" w:rsidRDefault="00807C97" w:rsidP="00807C97">
      <w:pPr>
        <w:tabs>
          <w:tab w:val="num" w:pos="720"/>
        </w:tabs>
        <w:jc w:val="both"/>
        <w:rPr>
          <w:rFonts w:cstheme="minorHAnsi"/>
          <w:bCs/>
          <w:iCs/>
          <w:lang w:val="en-US"/>
        </w:rPr>
      </w:pPr>
      <w:r w:rsidRPr="00807C97">
        <w:rPr>
          <w:rFonts w:cstheme="minorHAnsi"/>
          <w:bCs/>
          <w:iCs/>
          <w:lang w:val="en-US"/>
        </w:rPr>
        <w:lastRenderedPageBreak/>
        <w:t xml:space="preserve">The dean of the </w:t>
      </w:r>
      <w:r w:rsidR="001731D6">
        <w:rPr>
          <w:rFonts w:cstheme="minorHAnsi"/>
          <w:bCs/>
          <w:iCs/>
          <w:lang w:val="en-US"/>
        </w:rPr>
        <w:t>f</w:t>
      </w:r>
      <w:r w:rsidRPr="00807C97">
        <w:rPr>
          <w:rFonts w:cstheme="minorHAnsi"/>
          <w:bCs/>
          <w:iCs/>
          <w:lang w:val="en-US"/>
        </w:rPr>
        <w:t xml:space="preserve">aculty of </w:t>
      </w:r>
      <w:r w:rsidR="001731D6">
        <w:rPr>
          <w:rFonts w:cstheme="minorHAnsi"/>
          <w:bCs/>
          <w:iCs/>
          <w:lang w:val="en-US"/>
        </w:rPr>
        <w:t>v</w:t>
      </w:r>
      <w:r w:rsidRPr="00807C97">
        <w:rPr>
          <w:rFonts w:cstheme="minorHAnsi"/>
          <w:bCs/>
          <w:iCs/>
          <w:lang w:val="en-US"/>
        </w:rPr>
        <w:t xml:space="preserve">eterinary </w:t>
      </w:r>
      <w:r w:rsidR="001731D6">
        <w:rPr>
          <w:rFonts w:cstheme="minorHAnsi"/>
          <w:bCs/>
          <w:iCs/>
          <w:lang w:val="en-US"/>
        </w:rPr>
        <w:t>m</w:t>
      </w:r>
      <w:r w:rsidRPr="00807C97">
        <w:rPr>
          <w:rFonts w:cstheme="minorHAnsi"/>
          <w:bCs/>
          <w:iCs/>
          <w:lang w:val="en-US"/>
        </w:rPr>
        <w:t>edicine of</w:t>
      </w:r>
      <w:r w:rsidR="001731D6">
        <w:rPr>
          <w:rFonts w:cstheme="minorHAnsi"/>
          <w:bCs/>
          <w:iCs/>
          <w:lang w:val="en-US"/>
        </w:rPr>
        <w:t xml:space="preserve"> </w:t>
      </w:r>
      <w:proofErr w:type="spellStart"/>
      <w:r w:rsidR="001731D6">
        <w:rPr>
          <w:rFonts w:cstheme="minorHAnsi"/>
          <w:bCs/>
          <w:iCs/>
          <w:lang w:val="en-US"/>
        </w:rPr>
        <w:t>NUBiP</w:t>
      </w:r>
      <w:proofErr w:type="spellEnd"/>
      <w:r w:rsidRPr="00807C97">
        <w:rPr>
          <w:rFonts w:cstheme="minorHAnsi"/>
          <w:bCs/>
          <w:iCs/>
          <w:lang w:val="en-US"/>
        </w:rPr>
        <w:t xml:space="preserve"> </w:t>
      </w:r>
      <w:proofErr w:type="spellStart"/>
      <w:r w:rsidRPr="00807C97">
        <w:rPr>
          <w:rFonts w:cstheme="minorHAnsi"/>
          <w:bCs/>
          <w:iCs/>
          <w:lang w:val="en-US"/>
        </w:rPr>
        <w:t>Mykola</w:t>
      </w:r>
      <w:proofErr w:type="spellEnd"/>
      <w:r w:rsidRPr="00807C97">
        <w:rPr>
          <w:rFonts w:cstheme="minorHAnsi"/>
          <w:bCs/>
          <w:iCs/>
          <w:lang w:val="en-US"/>
        </w:rPr>
        <w:t xml:space="preserve"> </w:t>
      </w:r>
      <w:proofErr w:type="spellStart"/>
      <w:r w:rsidRPr="00807C97">
        <w:rPr>
          <w:rFonts w:cstheme="minorHAnsi"/>
          <w:bCs/>
          <w:iCs/>
          <w:lang w:val="en-US"/>
        </w:rPr>
        <w:t>Tsvilikh</w:t>
      </w:r>
      <w:r w:rsidR="001731D6">
        <w:rPr>
          <w:rFonts w:cstheme="minorHAnsi"/>
          <w:bCs/>
          <w:iCs/>
          <w:lang w:val="en-US"/>
        </w:rPr>
        <w:t>ovsky</w:t>
      </w:r>
      <w:proofErr w:type="spellEnd"/>
      <w:r w:rsidR="001731D6">
        <w:rPr>
          <w:rFonts w:cstheme="minorHAnsi"/>
          <w:bCs/>
          <w:iCs/>
          <w:lang w:val="en-US"/>
        </w:rPr>
        <w:t xml:space="preserve"> and the dean of </w:t>
      </w:r>
      <w:proofErr w:type="spellStart"/>
      <w:r w:rsidR="001731D6">
        <w:rPr>
          <w:rFonts w:cstheme="minorHAnsi"/>
          <w:bCs/>
          <w:iCs/>
          <w:lang w:val="en-US"/>
        </w:rPr>
        <w:t>Zhytomyr</w:t>
      </w:r>
      <w:proofErr w:type="spellEnd"/>
      <w:r w:rsidR="001731D6">
        <w:rPr>
          <w:rFonts w:cstheme="minorHAnsi"/>
          <w:bCs/>
          <w:iCs/>
          <w:lang w:val="en-US"/>
        </w:rPr>
        <w:t xml:space="preserve"> a</w:t>
      </w:r>
      <w:r w:rsidRPr="00807C97">
        <w:rPr>
          <w:rFonts w:cstheme="minorHAnsi"/>
          <w:bCs/>
          <w:iCs/>
          <w:lang w:val="en-US"/>
        </w:rPr>
        <w:t>gro-</w:t>
      </w:r>
      <w:r w:rsidR="001731D6">
        <w:rPr>
          <w:rFonts w:cstheme="minorHAnsi"/>
          <w:bCs/>
          <w:iCs/>
          <w:lang w:val="en-US"/>
        </w:rPr>
        <w:t>e</w:t>
      </w:r>
      <w:r w:rsidRPr="00807C97">
        <w:rPr>
          <w:rFonts w:cstheme="minorHAnsi"/>
          <w:bCs/>
          <w:iCs/>
          <w:lang w:val="en-US"/>
        </w:rPr>
        <w:t xml:space="preserve">cological </w:t>
      </w:r>
      <w:r w:rsidR="001731D6">
        <w:rPr>
          <w:rFonts w:cstheme="minorHAnsi"/>
          <w:bCs/>
          <w:iCs/>
          <w:lang w:val="en-US"/>
        </w:rPr>
        <w:t>u</w:t>
      </w:r>
      <w:r w:rsidR="000C1CAC">
        <w:rPr>
          <w:rFonts w:cstheme="minorHAnsi"/>
          <w:bCs/>
          <w:iCs/>
          <w:lang w:val="en-US"/>
        </w:rPr>
        <w:t xml:space="preserve">niversity </w:t>
      </w:r>
      <w:proofErr w:type="spellStart"/>
      <w:r w:rsidR="000C1CAC">
        <w:rPr>
          <w:rFonts w:cstheme="minorHAnsi"/>
          <w:bCs/>
          <w:iCs/>
          <w:lang w:val="en-US"/>
        </w:rPr>
        <w:t>Anatoliy</w:t>
      </w:r>
      <w:proofErr w:type="spellEnd"/>
      <w:r w:rsidR="000C1CAC">
        <w:rPr>
          <w:rFonts w:cstheme="minorHAnsi"/>
          <w:bCs/>
          <w:iCs/>
          <w:lang w:val="en-US"/>
        </w:rPr>
        <w:t xml:space="preserve"> </w:t>
      </w:r>
      <w:proofErr w:type="spellStart"/>
      <w:r w:rsidR="000C1CAC">
        <w:rPr>
          <w:rFonts w:cstheme="minorHAnsi"/>
          <w:bCs/>
          <w:iCs/>
          <w:lang w:val="en-US"/>
        </w:rPr>
        <w:t>Revunets</w:t>
      </w:r>
      <w:proofErr w:type="spellEnd"/>
      <w:r w:rsidR="000C1CAC">
        <w:rPr>
          <w:rFonts w:cstheme="minorHAnsi"/>
          <w:bCs/>
          <w:iCs/>
          <w:lang w:val="en-US"/>
        </w:rPr>
        <w:t xml:space="preserve"> </w:t>
      </w:r>
      <w:r w:rsidRPr="00807C97">
        <w:rPr>
          <w:rFonts w:cstheme="minorHAnsi"/>
          <w:bCs/>
          <w:iCs/>
          <w:lang w:val="en-US"/>
        </w:rPr>
        <w:t>stated that the specialization "Laboratory</w:t>
      </w:r>
      <w:r w:rsidR="000C1CAC">
        <w:rPr>
          <w:rFonts w:cstheme="minorHAnsi"/>
          <w:bCs/>
          <w:iCs/>
          <w:lang w:val="en-US"/>
        </w:rPr>
        <w:t xml:space="preserve"> practice</w:t>
      </w:r>
      <w:r w:rsidRPr="00807C97">
        <w:rPr>
          <w:rFonts w:cstheme="minorHAnsi"/>
          <w:bCs/>
          <w:iCs/>
          <w:lang w:val="en-US"/>
        </w:rPr>
        <w:t xml:space="preserve">" already existed at the </w:t>
      </w:r>
      <w:proofErr w:type="gramStart"/>
      <w:r w:rsidRPr="00807C97">
        <w:rPr>
          <w:rFonts w:cstheme="minorHAnsi"/>
          <w:bCs/>
          <w:iCs/>
          <w:lang w:val="en-US"/>
        </w:rPr>
        <w:t>faculties,</w:t>
      </w:r>
      <w:proofErr w:type="gramEnd"/>
      <w:r w:rsidRPr="00807C97">
        <w:rPr>
          <w:rFonts w:cstheme="minorHAnsi"/>
          <w:bCs/>
          <w:iCs/>
          <w:lang w:val="en-US"/>
        </w:rPr>
        <w:t xml:space="preserve"> it was canceled and then returned again. </w:t>
      </w:r>
      <w:r w:rsidR="000C1CAC">
        <w:rPr>
          <w:rFonts w:cstheme="minorHAnsi"/>
          <w:bCs/>
          <w:iCs/>
          <w:lang w:val="en-US"/>
        </w:rPr>
        <w:t>Now i</w:t>
      </w:r>
      <w:r w:rsidRPr="00807C97">
        <w:rPr>
          <w:rFonts w:cstheme="minorHAnsi"/>
          <w:bCs/>
          <w:iCs/>
          <w:lang w:val="en-US"/>
        </w:rPr>
        <w:t xml:space="preserve">t is necessary to work with all the universities together so that such an educational program is firmly entrenched </w:t>
      </w:r>
      <w:r w:rsidR="000C1CAC">
        <w:rPr>
          <w:rFonts w:cstheme="minorHAnsi"/>
          <w:bCs/>
          <w:iCs/>
          <w:lang w:val="en-US"/>
        </w:rPr>
        <w:t xml:space="preserve">at </w:t>
      </w:r>
      <w:r w:rsidRPr="00807C97">
        <w:rPr>
          <w:rFonts w:cstheme="minorHAnsi"/>
          <w:bCs/>
          <w:iCs/>
          <w:lang w:val="en-US"/>
        </w:rPr>
        <w:t>faculties.</w:t>
      </w:r>
    </w:p>
    <w:p w:rsidR="000C1CAC" w:rsidRPr="00807C97" w:rsidRDefault="000C1CAC" w:rsidP="00807C97">
      <w:pPr>
        <w:tabs>
          <w:tab w:val="num" w:pos="720"/>
        </w:tabs>
        <w:jc w:val="both"/>
        <w:rPr>
          <w:rFonts w:cstheme="minorHAnsi"/>
          <w:bCs/>
          <w:iCs/>
          <w:lang w:val="en-US"/>
        </w:rPr>
      </w:pPr>
    </w:p>
    <w:p w:rsidR="0017388A" w:rsidRPr="00986B39" w:rsidRDefault="0017388A" w:rsidP="0083733E">
      <w:pPr>
        <w:tabs>
          <w:tab w:val="num" w:pos="720"/>
        </w:tabs>
        <w:jc w:val="both"/>
        <w:rPr>
          <w:rFonts w:cstheme="minorHAnsi"/>
          <w:bCs/>
          <w:iCs/>
          <w:lang w:val="uk-UA"/>
        </w:rPr>
      </w:pPr>
      <w:r>
        <w:rPr>
          <w:noProof/>
          <w:lang w:val="ru-RU" w:eastAsia="ru-RU"/>
        </w:rPr>
        <w:drawing>
          <wp:inline distT="0" distB="0" distL="0" distR="0">
            <wp:extent cx="6106795" cy="4076721"/>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6795" cy="4076721"/>
                    </a:xfrm>
                    <a:prstGeom prst="rect">
                      <a:avLst/>
                    </a:prstGeom>
                    <a:noFill/>
                    <a:ln>
                      <a:noFill/>
                    </a:ln>
                  </pic:spPr>
                </pic:pic>
              </a:graphicData>
            </a:graphic>
          </wp:inline>
        </w:drawing>
      </w:r>
      <w:bookmarkStart w:id="0" w:name="_GoBack"/>
      <w:bookmarkEnd w:id="0"/>
    </w:p>
    <w:p w:rsidR="001A5546" w:rsidRPr="00986B39" w:rsidRDefault="001A5546" w:rsidP="001A5546">
      <w:pPr>
        <w:tabs>
          <w:tab w:val="num" w:pos="720"/>
        </w:tabs>
        <w:jc w:val="both"/>
        <w:rPr>
          <w:rFonts w:cstheme="minorHAnsi"/>
          <w:iCs/>
          <w:lang w:val="uk-UA"/>
        </w:rPr>
      </w:pPr>
    </w:p>
    <w:p w:rsidR="00D63AC9" w:rsidRPr="00986B39" w:rsidRDefault="00D63AC9" w:rsidP="002F741C">
      <w:pPr>
        <w:jc w:val="both"/>
        <w:rPr>
          <w:rFonts w:cstheme="minorHAnsi"/>
          <w:iCs/>
          <w:lang w:val="uk-UA"/>
        </w:rPr>
      </w:pPr>
    </w:p>
    <w:p w:rsidR="00687967" w:rsidRPr="00986B39" w:rsidRDefault="00687967" w:rsidP="001D313B">
      <w:pPr>
        <w:tabs>
          <w:tab w:val="num" w:pos="720"/>
        </w:tabs>
        <w:jc w:val="both"/>
        <w:rPr>
          <w:rFonts w:cstheme="minorHAnsi"/>
          <w:lang w:val="uk-UA"/>
        </w:rPr>
      </w:pPr>
    </w:p>
    <w:p w:rsidR="001D313B" w:rsidRPr="00986B39" w:rsidRDefault="001D313B" w:rsidP="00151443">
      <w:pPr>
        <w:tabs>
          <w:tab w:val="num" w:pos="720"/>
        </w:tabs>
        <w:jc w:val="both"/>
        <w:rPr>
          <w:rFonts w:cstheme="minorHAnsi"/>
          <w:lang w:val="uk-UA"/>
        </w:rPr>
      </w:pPr>
    </w:p>
    <w:p w:rsidR="00C01B7E" w:rsidRPr="00986B39" w:rsidRDefault="00C01B7E" w:rsidP="002F741C">
      <w:pPr>
        <w:tabs>
          <w:tab w:val="num" w:pos="720"/>
        </w:tabs>
        <w:jc w:val="both"/>
        <w:rPr>
          <w:rFonts w:cstheme="minorHAnsi"/>
          <w:lang w:val="uk-UA"/>
        </w:rPr>
      </w:pPr>
    </w:p>
    <w:p w:rsidR="007B2623" w:rsidRPr="00986B39" w:rsidRDefault="007B2623">
      <w:pPr>
        <w:tabs>
          <w:tab w:val="num" w:pos="720"/>
        </w:tabs>
        <w:jc w:val="both"/>
        <w:rPr>
          <w:rFonts w:cstheme="minorHAnsi"/>
          <w:lang w:val="uk-UA"/>
        </w:rPr>
      </w:pPr>
    </w:p>
    <w:sectPr w:rsidR="007B2623" w:rsidRPr="00986B39" w:rsidSect="00BA5E2F">
      <w:pgSz w:w="12240" w:h="15840"/>
      <w:pgMar w:top="709" w:right="1183" w:bottom="1134" w:left="1440" w:header="708" w:footer="708" w:gutter="0"/>
      <w:pgBorders w:offsetFrom="page">
        <w:top w:val="triple" w:sz="4" w:space="24" w:color="008080"/>
        <w:left w:val="triple" w:sz="4" w:space="24" w:color="008080"/>
        <w:bottom w:val="triple" w:sz="4" w:space="24" w:color="008080"/>
        <w:right w:val="triple" w:sz="4" w:space="24" w:color="00808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EE23A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0000002"/>
    <w:multiLevelType w:val="hybridMultilevel"/>
    <w:tmpl w:val="7264D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6A4A16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0000004"/>
    <w:multiLevelType w:val="hybridMultilevel"/>
    <w:tmpl w:val="646E5C9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00000005"/>
    <w:multiLevelType w:val="hybridMultilevel"/>
    <w:tmpl w:val="B79C7C22"/>
    <w:lvl w:ilvl="0" w:tplc="8A28A09E">
      <w:start w:val="1"/>
      <w:numFmt w:val="decimal"/>
      <w:lvlText w:val="%1."/>
      <w:lvlJc w:val="left"/>
      <w:pPr>
        <w:ind w:left="720" w:hanging="360"/>
      </w:pPr>
      <w:rPr>
        <w:b w:val="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0000006"/>
    <w:multiLevelType w:val="hybridMultilevel"/>
    <w:tmpl w:val="FE2EAD1C"/>
    <w:lvl w:ilvl="0" w:tplc="B9D4764E">
      <w:start w:val="1"/>
      <w:numFmt w:val="bullet"/>
      <w:lvlText w:val="-"/>
      <w:lvlJc w:val="left"/>
      <w:pPr>
        <w:ind w:left="720" w:hanging="360"/>
      </w:pPr>
      <w:rPr>
        <w:rFonts w:ascii="Calibri" w:eastAsiaTheme="minorHAns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030649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00000008"/>
    <w:multiLevelType w:val="hybridMultilevel"/>
    <w:tmpl w:val="6D5CEF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00000009"/>
    <w:multiLevelType w:val="hybridMultilevel"/>
    <w:tmpl w:val="8904EBB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0000000A"/>
    <w:multiLevelType w:val="hybridMultilevel"/>
    <w:tmpl w:val="5D3887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0000000B"/>
    <w:multiLevelType w:val="hybridMultilevel"/>
    <w:tmpl w:val="E03AA356"/>
    <w:lvl w:ilvl="0" w:tplc="B9D4764E">
      <w:start w:val="1"/>
      <w:numFmt w:val="bullet"/>
      <w:lvlText w:val="-"/>
      <w:lvlJc w:val="left"/>
      <w:pPr>
        <w:ind w:left="1080" w:hanging="360"/>
      </w:pPr>
      <w:rPr>
        <w:rFonts w:ascii="Calibri" w:eastAsiaTheme="minorHAnsi" w:hAnsi="Calibri"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0000000C"/>
    <w:multiLevelType w:val="hybridMultilevel"/>
    <w:tmpl w:val="C68442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0000000D"/>
    <w:multiLevelType w:val="hybridMultilevel"/>
    <w:tmpl w:val="3C40BCC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0000000E"/>
    <w:multiLevelType w:val="hybridMultilevel"/>
    <w:tmpl w:val="593224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000000F"/>
    <w:multiLevelType w:val="hybridMultilevel"/>
    <w:tmpl w:val="62666B0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nsid w:val="00000010"/>
    <w:multiLevelType w:val="hybridMultilevel"/>
    <w:tmpl w:val="C220E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CFD809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03267D90"/>
    <w:multiLevelType w:val="hybridMultilevel"/>
    <w:tmpl w:val="BFC81798"/>
    <w:lvl w:ilvl="0" w:tplc="6ADE3022">
      <w:start w:val="6"/>
      <w:numFmt w:val="decimal"/>
      <w:lvlText w:val="%1."/>
      <w:lvlJc w:val="left"/>
      <w:pPr>
        <w:tabs>
          <w:tab w:val="num" w:pos="720"/>
        </w:tabs>
        <w:ind w:left="720" w:hanging="360"/>
      </w:pPr>
    </w:lvl>
    <w:lvl w:ilvl="1" w:tplc="10780CF2" w:tentative="1">
      <w:start w:val="1"/>
      <w:numFmt w:val="decimal"/>
      <w:lvlText w:val="%2."/>
      <w:lvlJc w:val="left"/>
      <w:pPr>
        <w:tabs>
          <w:tab w:val="num" w:pos="1440"/>
        </w:tabs>
        <w:ind w:left="1440" w:hanging="360"/>
      </w:pPr>
    </w:lvl>
    <w:lvl w:ilvl="2" w:tplc="0E788D7A" w:tentative="1">
      <w:start w:val="1"/>
      <w:numFmt w:val="decimal"/>
      <w:lvlText w:val="%3."/>
      <w:lvlJc w:val="left"/>
      <w:pPr>
        <w:tabs>
          <w:tab w:val="num" w:pos="2160"/>
        </w:tabs>
        <w:ind w:left="2160" w:hanging="360"/>
      </w:pPr>
    </w:lvl>
    <w:lvl w:ilvl="3" w:tplc="E76E1EEA" w:tentative="1">
      <w:start w:val="1"/>
      <w:numFmt w:val="decimal"/>
      <w:lvlText w:val="%4."/>
      <w:lvlJc w:val="left"/>
      <w:pPr>
        <w:tabs>
          <w:tab w:val="num" w:pos="2880"/>
        </w:tabs>
        <w:ind w:left="2880" w:hanging="360"/>
      </w:pPr>
    </w:lvl>
    <w:lvl w:ilvl="4" w:tplc="6C708164" w:tentative="1">
      <w:start w:val="1"/>
      <w:numFmt w:val="decimal"/>
      <w:lvlText w:val="%5."/>
      <w:lvlJc w:val="left"/>
      <w:pPr>
        <w:tabs>
          <w:tab w:val="num" w:pos="3600"/>
        </w:tabs>
        <w:ind w:left="3600" w:hanging="360"/>
      </w:pPr>
    </w:lvl>
    <w:lvl w:ilvl="5" w:tplc="6452FAE4" w:tentative="1">
      <w:start w:val="1"/>
      <w:numFmt w:val="decimal"/>
      <w:lvlText w:val="%6."/>
      <w:lvlJc w:val="left"/>
      <w:pPr>
        <w:tabs>
          <w:tab w:val="num" w:pos="4320"/>
        </w:tabs>
        <w:ind w:left="4320" w:hanging="360"/>
      </w:pPr>
    </w:lvl>
    <w:lvl w:ilvl="6" w:tplc="BE929DDC" w:tentative="1">
      <w:start w:val="1"/>
      <w:numFmt w:val="decimal"/>
      <w:lvlText w:val="%7."/>
      <w:lvlJc w:val="left"/>
      <w:pPr>
        <w:tabs>
          <w:tab w:val="num" w:pos="5040"/>
        </w:tabs>
        <w:ind w:left="5040" w:hanging="360"/>
      </w:pPr>
    </w:lvl>
    <w:lvl w:ilvl="7" w:tplc="72A6BBAE" w:tentative="1">
      <w:start w:val="1"/>
      <w:numFmt w:val="decimal"/>
      <w:lvlText w:val="%8."/>
      <w:lvlJc w:val="left"/>
      <w:pPr>
        <w:tabs>
          <w:tab w:val="num" w:pos="5760"/>
        </w:tabs>
        <w:ind w:left="5760" w:hanging="360"/>
      </w:pPr>
    </w:lvl>
    <w:lvl w:ilvl="8" w:tplc="8D521E78" w:tentative="1">
      <w:start w:val="1"/>
      <w:numFmt w:val="decimal"/>
      <w:lvlText w:val="%9."/>
      <w:lvlJc w:val="left"/>
      <w:pPr>
        <w:tabs>
          <w:tab w:val="num" w:pos="6480"/>
        </w:tabs>
        <w:ind w:left="6480" w:hanging="360"/>
      </w:pPr>
    </w:lvl>
  </w:abstractNum>
  <w:abstractNum w:abstractNumId="18">
    <w:nsid w:val="03B270C0"/>
    <w:multiLevelType w:val="hybridMultilevel"/>
    <w:tmpl w:val="A5424324"/>
    <w:lvl w:ilvl="0" w:tplc="18DC0C68">
      <w:start w:val="1"/>
      <w:numFmt w:val="bullet"/>
      <w:lvlText w:val="•"/>
      <w:lvlJc w:val="left"/>
      <w:pPr>
        <w:tabs>
          <w:tab w:val="num" w:pos="720"/>
        </w:tabs>
        <w:ind w:left="720" w:hanging="360"/>
      </w:pPr>
      <w:rPr>
        <w:rFonts w:ascii="Arial" w:hAnsi="Arial" w:hint="default"/>
      </w:rPr>
    </w:lvl>
    <w:lvl w:ilvl="1" w:tplc="4C0E49DC" w:tentative="1">
      <w:start w:val="1"/>
      <w:numFmt w:val="bullet"/>
      <w:lvlText w:val="•"/>
      <w:lvlJc w:val="left"/>
      <w:pPr>
        <w:tabs>
          <w:tab w:val="num" w:pos="1440"/>
        </w:tabs>
        <w:ind w:left="1440" w:hanging="360"/>
      </w:pPr>
      <w:rPr>
        <w:rFonts w:ascii="Arial" w:hAnsi="Arial" w:hint="default"/>
      </w:rPr>
    </w:lvl>
    <w:lvl w:ilvl="2" w:tplc="FFB8CDDA" w:tentative="1">
      <w:start w:val="1"/>
      <w:numFmt w:val="bullet"/>
      <w:lvlText w:val="•"/>
      <w:lvlJc w:val="left"/>
      <w:pPr>
        <w:tabs>
          <w:tab w:val="num" w:pos="2160"/>
        </w:tabs>
        <w:ind w:left="2160" w:hanging="360"/>
      </w:pPr>
      <w:rPr>
        <w:rFonts w:ascii="Arial" w:hAnsi="Arial" w:hint="default"/>
      </w:rPr>
    </w:lvl>
    <w:lvl w:ilvl="3" w:tplc="A25A0528" w:tentative="1">
      <w:start w:val="1"/>
      <w:numFmt w:val="bullet"/>
      <w:lvlText w:val="•"/>
      <w:lvlJc w:val="left"/>
      <w:pPr>
        <w:tabs>
          <w:tab w:val="num" w:pos="2880"/>
        </w:tabs>
        <w:ind w:left="2880" w:hanging="360"/>
      </w:pPr>
      <w:rPr>
        <w:rFonts w:ascii="Arial" w:hAnsi="Arial" w:hint="default"/>
      </w:rPr>
    </w:lvl>
    <w:lvl w:ilvl="4" w:tplc="1CB0D7EC" w:tentative="1">
      <w:start w:val="1"/>
      <w:numFmt w:val="bullet"/>
      <w:lvlText w:val="•"/>
      <w:lvlJc w:val="left"/>
      <w:pPr>
        <w:tabs>
          <w:tab w:val="num" w:pos="3600"/>
        </w:tabs>
        <w:ind w:left="3600" w:hanging="360"/>
      </w:pPr>
      <w:rPr>
        <w:rFonts w:ascii="Arial" w:hAnsi="Arial" w:hint="default"/>
      </w:rPr>
    </w:lvl>
    <w:lvl w:ilvl="5" w:tplc="31E4706A" w:tentative="1">
      <w:start w:val="1"/>
      <w:numFmt w:val="bullet"/>
      <w:lvlText w:val="•"/>
      <w:lvlJc w:val="left"/>
      <w:pPr>
        <w:tabs>
          <w:tab w:val="num" w:pos="4320"/>
        </w:tabs>
        <w:ind w:left="4320" w:hanging="360"/>
      </w:pPr>
      <w:rPr>
        <w:rFonts w:ascii="Arial" w:hAnsi="Arial" w:hint="default"/>
      </w:rPr>
    </w:lvl>
    <w:lvl w:ilvl="6" w:tplc="0F4057A4" w:tentative="1">
      <w:start w:val="1"/>
      <w:numFmt w:val="bullet"/>
      <w:lvlText w:val="•"/>
      <w:lvlJc w:val="left"/>
      <w:pPr>
        <w:tabs>
          <w:tab w:val="num" w:pos="5040"/>
        </w:tabs>
        <w:ind w:left="5040" w:hanging="360"/>
      </w:pPr>
      <w:rPr>
        <w:rFonts w:ascii="Arial" w:hAnsi="Arial" w:hint="default"/>
      </w:rPr>
    </w:lvl>
    <w:lvl w:ilvl="7" w:tplc="9F4E1128" w:tentative="1">
      <w:start w:val="1"/>
      <w:numFmt w:val="bullet"/>
      <w:lvlText w:val="•"/>
      <w:lvlJc w:val="left"/>
      <w:pPr>
        <w:tabs>
          <w:tab w:val="num" w:pos="5760"/>
        </w:tabs>
        <w:ind w:left="5760" w:hanging="360"/>
      </w:pPr>
      <w:rPr>
        <w:rFonts w:ascii="Arial" w:hAnsi="Arial" w:hint="default"/>
      </w:rPr>
    </w:lvl>
    <w:lvl w:ilvl="8" w:tplc="778EF680" w:tentative="1">
      <w:start w:val="1"/>
      <w:numFmt w:val="bullet"/>
      <w:lvlText w:val="•"/>
      <w:lvlJc w:val="left"/>
      <w:pPr>
        <w:tabs>
          <w:tab w:val="num" w:pos="6480"/>
        </w:tabs>
        <w:ind w:left="6480" w:hanging="360"/>
      </w:pPr>
      <w:rPr>
        <w:rFonts w:ascii="Arial" w:hAnsi="Arial" w:hint="default"/>
      </w:rPr>
    </w:lvl>
  </w:abstractNum>
  <w:abstractNum w:abstractNumId="19">
    <w:nsid w:val="09AC3771"/>
    <w:multiLevelType w:val="hybridMultilevel"/>
    <w:tmpl w:val="627C9690"/>
    <w:lvl w:ilvl="0" w:tplc="9572AC8A">
      <w:start w:val="1"/>
      <w:numFmt w:val="bullet"/>
      <w:lvlText w:val="•"/>
      <w:lvlJc w:val="left"/>
      <w:pPr>
        <w:tabs>
          <w:tab w:val="num" w:pos="720"/>
        </w:tabs>
        <w:ind w:left="720" w:hanging="360"/>
      </w:pPr>
      <w:rPr>
        <w:rFonts w:ascii="Arial" w:hAnsi="Arial" w:hint="default"/>
      </w:rPr>
    </w:lvl>
    <w:lvl w:ilvl="1" w:tplc="A21CA032" w:tentative="1">
      <w:start w:val="1"/>
      <w:numFmt w:val="bullet"/>
      <w:lvlText w:val="•"/>
      <w:lvlJc w:val="left"/>
      <w:pPr>
        <w:tabs>
          <w:tab w:val="num" w:pos="1440"/>
        </w:tabs>
        <w:ind w:left="1440" w:hanging="360"/>
      </w:pPr>
      <w:rPr>
        <w:rFonts w:ascii="Arial" w:hAnsi="Arial" w:hint="default"/>
      </w:rPr>
    </w:lvl>
    <w:lvl w:ilvl="2" w:tplc="06B4A568" w:tentative="1">
      <w:start w:val="1"/>
      <w:numFmt w:val="bullet"/>
      <w:lvlText w:val="•"/>
      <w:lvlJc w:val="left"/>
      <w:pPr>
        <w:tabs>
          <w:tab w:val="num" w:pos="2160"/>
        </w:tabs>
        <w:ind w:left="2160" w:hanging="360"/>
      </w:pPr>
      <w:rPr>
        <w:rFonts w:ascii="Arial" w:hAnsi="Arial" w:hint="default"/>
      </w:rPr>
    </w:lvl>
    <w:lvl w:ilvl="3" w:tplc="2D9AC2E6" w:tentative="1">
      <w:start w:val="1"/>
      <w:numFmt w:val="bullet"/>
      <w:lvlText w:val="•"/>
      <w:lvlJc w:val="left"/>
      <w:pPr>
        <w:tabs>
          <w:tab w:val="num" w:pos="2880"/>
        </w:tabs>
        <w:ind w:left="2880" w:hanging="360"/>
      </w:pPr>
      <w:rPr>
        <w:rFonts w:ascii="Arial" w:hAnsi="Arial" w:hint="default"/>
      </w:rPr>
    </w:lvl>
    <w:lvl w:ilvl="4" w:tplc="99A4AE84" w:tentative="1">
      <w:start w:val="1"/>
      <w:numFmt w:val="bullet"/>
      <w:lvlText w:val="•"/>
      <w:lvlJc w:val="left"/>
      <w:pPr>
        <w:tabs>
          <w:tab w:val="num" w:pos="3600"/>
        </w:tabs>
        <w:ind w:left="3600" w:hanging="360"/>
      </w:pPr>
      <w:rPr>
        <w:rFonts w:ascii="Arial" w:hAnsi="Arial" w:hint="default"/>
      </w:rPr>
    </w:lvl>
    <w:lvl w:ilvl="5" w:tplc="AA96EF44" w:tentative="1">
      <w:start w:val="1"/>
      <w:numFmt w:val="bullet"/>
      <w:lvlText w:val="•"/>
      <w:lvlJc w:val="left"/>
      <w:pPr>
        <w:tabs>
          <w:tab w:val="num" w:pos="4320"/>
        </w:tabs>
        <w:ind w:left="4320" w:hanging="360"/>
      </w:pPr>
      <w:rPr>
        <w:rFonts w:ascii="Arial" w:hAnsi="Arial" w:hint="default"/>
      </w:rPr>
    </w:lvl>
    <w:lvl w:ilvl="6" w:tplc="C09CCB88" w:tentative="1">
      <w:start w:val="1"/>
      <w:numFmt w:val="bullet"/>
      <w:lvlText w:val="•"/>
      <w:lvlJc w:val="left"/>
      <w:pPr>
        <w:tabs>
          <w:tab w:val="num" w:pos="5040"/>
        </w:tabs>
        <w:ind w:left="5040" w:hanging="360"/>
      </w:pPr>
      <w:rPr>
        <w:rFonts w:ascii="Arial" w:hAnsi="Arial" w:hint="default"/>
      </w:rPr>
    </w:lvl>
    <w:lvl w:ilvl="7" w:tplc="C4C66CE6" w:tentative="1">
      <w:start w:val="1"/>
      <w:numFmt w:val="bullet"/>
      <w:lvlText w:val="•"/>
      <w:lvlJc w:val="left"/>
      <w:pPr>
        <w:tabs>
          <w:tab w:val="num" w:pos="5760"/>
        </w:tabs>
        <w:ind w:left="5760" w:hanging="360"/>
      </w:pPr>
      <w:rPr>
        <w:rFonts w:ascii="Arial" w:hAnsi="Arial" w:hint="default"/>
      </w:rPr>
    </w:lvl>
    <w:lvl w:ilvl="8" w:tplc="169848CE" w:tentative="1">
      <w:start w:val="1"/>
      <w:numFmt w:val="bullet"/>
      <w:lvlText w:val="•"/>
      <w:lvlJc w:val="left"/>
      <w:pPr>
        <w:tabs>
          <w:tab w:val="num" w:pos="6480"/>
        </w:tabs>
        <w:ind w:left="6480" w:hanging="360"/>
      </w:pPr>
      <w:rPr>
        <w:rFonts w:ascii="Arial" w:hAnsi="Arial" w:hint="default"/>
      </w:rPr>
    </w:lvl>
  </w:abstractNum>
  <w:abstractNum w:abstractNumId="20">
    <w:nsid w:val="0ADB2BC2"/>
    <w:multiLevelType w:val="hybridMultilevel"/>
    <w:tmpl w:val="E7D2001A"/>
    <w:lvl w:ilvl="0" w:tplc="5A4225A0">
      <w:start w:val="1"/>
      <w:numFmt w:val="decimal"/>
      <w:lvlText w:val="%1."/>
      <w:lvlJc w:val="left"/>
      <w:pPr>
        <w:tabs>
          <w:tab w:val="num" w:pos="720"/>
        </w:tabs>
        <w:ind w:left="720" w:hanging="360"/>
      </w:pPr>
    </w:lvl>
    <w:lvl w:ilvl="1" w:tplc="CA303D7A" w:tentative="1">
      <w:start w:val="1"/>
      <w:numFmt w:val="decimal"/>
      <w:lvlText w:val="%2."/>
      <w:lvlJc w:val="left"/>
      <w:pPr>
        <w:tabs>
          <w:tab w:val="num" w:pos="1440"/>
        </w:tabs>
        <w:ind w:left="1440" w:hanging="360"/>
      </w:pPr>
    </w:lvl>
    <w:lvl w:ilvl="2" w:tplc="FCACD91A" w:tentative="1">
      <w:start w:val="1"/>
      <w:numFmt w:val="decimal"/>
      <w:lvlText w:val="%3."/>
      <w:lvlJc w:val="left"/>
      <w:pPr>
        <w:tabs>
          <w:tab w:val="num" w:pos="2160"/>
        </w:tabs>
        <w:ind w:left="2160" w:hanging="360"/>
      </w:pPr>
    </w:lvl>
    <w:lvl w:ilvl="3" w:tplc="3C8C3064" w:tentative="1">
      <w:start w:val="1"/>
      <w:numFmt w:val="decimal"/>
      <w:lvlText w:val="%4."/>
      <w:lvlJc w:val="left"/>
      <w:pPr>
        <w:tabs>
          <w:tab w:val="num" w:pos="2880"/>
        </w:tabs>
        <w:ind w:left="2880" w:hanging="360"/>
      </w:pPr>
    </w:lvl>
    <w:lvl w:ilvl="4" w:tplc="ED207730" w:tentative="1">
      <w:start w:val="1"/>
      <w:numFmt w:val="decimal"/>
      <w:lvlText w:val="%5."/>
      <w:lvlJc w:val="left"/>
      <w:pPr>
        <w:tabs>
          <w:tab w:val="num" w:pos="3600"/>
        </w:tabs>
        <w:ind w:left="3600" w:hanging="360"/>
      </w:pPr>
    </w:lvl>
    <w:lvl w:ilvl="5" w:tplc="0F3821AE" w:tentative="1">
      <w:start w:val="1"/>
      <w:numFmt w:val="decimal"/>
      <w:lvlText w:val="%6."/>
      <w:lvlJc w:val="left"/>
      <w:pPr>
        <w:tabs>
          <w:tab w:val="num" w:pos="4320"/>
        </w:tabs>
        <w:ind w:left="4320" w:hanging="360"/>
      </w:pPr>
    </w:lvl>
    <w:lvl w:ilvl="6" w:tplc="7354C546" w:tentative="1">
      <w:start w:val="1"/>
      <w:numFmt w:val="decimal"/>
      <w:lvlText w:val="%7."/>
      <w:lvlJc w:val="left"/>
      <w:pPr>
        <w:tabs>
          <w:tab w:val="num" w:pos="5040"/>
        </w:tabs>
        <w:ind w:left="5040" w:hanging="360"/>
      </w:pPr>
    </w:lvl>
    <w:lvl w:ilvl="7" w:tplc="82BA95AC" w:tentative="1">
      <w:start w:val="1"/>
      <w:numFmt w:val="decimal"/>
      <w:lvlText w:val="%8."/>
      <w:lvlJc w:val="left"/>
      <w:pPr>
        <w:tabs>
          <w:tab w:val="num" w:pos="5760"/>
        </w:tabs>
        <w:ind w:left="5760" w:hanging="360"/>
      </w:pPr>
    </w:lvl>
    <w:lvl w:ilvl="8" w:tplc="4EA44374" w:tentative="1">
      <w:start w:val="1"/>
      <w:numFmt w:val="decimal"/>
      <w:lvlText w:val="%9."/>
      <w:lvlJc w:val="left"/>
      <w:pPr>
        <w:tabs>
          <w:tab w:val="num" w:pos="6480"/>
        </w:tabs>
        <w:ind w:left="6480" w:hanging="360"/>
      </w:pPr>
    </w:lvl>
  </w:abstractNum>
  <w:abstractNum w:abstractNumId="21">
    <w:nsid w:val="19911146"/>
    <w:multiLevelType w:val="hybridMultilevel"/>
    <w:tmpl w:val="D4206CEC"/>
    <w:lvl w:ilvl="0" w:tplc="F3E8AB30">
      <w:start w:val="1"/>
      <w:numFmt w:val="decimal"/>
      <w:lvlText w:val="%1."/>
      <w:lvlJc w:val="left"/>
      <w:pPr>
        <w:tabs>
          <w:tab w:val="num" w:pos="360"/>
        </w:tabs>
        <w:ind w:left="360" w:hanging="360"/>
      </w:pPr>
    </w:lvl>
    <w:lvl w:ilvl="1" w:tplc="E19E0CA4" w:tentative="1">
      <w:start w:val="1"/>
      <w:numFmt w:val="decimal"/>
      <w:lvlText w:val="%2."/>
      <w:lvlJc w:val="left"/>
      <w:pPr>
        <w:tabs>
          <w:tab w:val="num" w:pos="1080"/>
        </w:tabs>
        <w:ind w:left="1080" w:hanging="360"/>
      </w:pPr>
    </w:lvl>
    <w:lvl w:ilvl="2" w:tplc="7472A83C" w:tentative="1">
      <w:start w:val="1"/>
      <w:numFmt w:val="decimal"/>
      <w:lvlText w:val="%3."/>
      <w:lvlJc w:val="left"/>
      <w:pPr>
        <w:tabs>
          <w:tab w:val="num" w:pos="1800"/>
        </w:tabs>
        <w:ind w:left="1800" w:hanging="360"/>
      </w:pPr>
    </w:lvl>
    <w:lvl w:ilvl="3" w:tplc="7D441FB2" w:tentative="1">
      <w:start w:val="1"/>
      <w:numFmt w:val="decimal"/>
      <w:lvlText w:val="%4."/>
      <w:lvlJc w:val="left"/>
      <w:pPr>
        <w:tabs>
          <w:tab w:val="num" w:pos="2520"/>
        </w:tabs>
        <w:ind w:left="2520" w:hanging="360"/>
      </w:pPr>
    </w:lvl>
    <w:lvl w:ilvl="4" w:tplc="32427824" w:tentative="1">
      <w:start w:val="1"/>
      <w:numFmt w:val="decimal"/>
      <w:lvlText w:val="%5."/>
      <w:lvlJc w:val="left"/>
      <w:pPr>
        <w:tabs>
          <w:tab w:val="num" w:pos="3240"/>
        </w:tabs>
        <w:ind w:left="3240" w:hanging="360"/>
      </w:pPr>
    </w:lvl>
    <w:lvl w:ilvl="5" w:tplc="85A8F550" w:tentative="1">
      <w:start w:val="1"/>
      <w:numFmt w:val="decimal"/>
      <w:lvlText w:val="%6."/>
      <w:lvlJc w:val="left"/>
      <w:pPr>
        <w:tabs>
          <w:tab w:val="num" w:pos="3960"/>
        </w:tabs>
        <w:ind w:left="3960" w:hanging="360"/>
      </w:pPr>
    </w:lvl>
    <w:lvl w:ilvl="6" w:tplc="85CA0018" w:tentative="1">
      <w:start w:val="1"/>
      <w:numFmt w:val="decimal"/>
      <w:lvlText w:val="%7."/>
      <w:lvlJc w:val="left"/>
      <w:pPr>
        <w:tabs>
          <w:tab w:val="num" w:pos="4680"/>
        </w:tabs>
        <w:ind w:left="4680" w:hanging="360"/>
      </w:pPr>
    </w:lvl>
    <w:lvl w:ilvl="7" w:tplc="E23A8782" w:tentative="1">
      <w:start w:val="1"/>
      <w:numFmt w:val="decimal"/>
      <w:lvlText w:val="%8."/>
      <w:lvlJc w:val="left"/>
      <w:pPr>
        <w:tabs>
          <w:tab w:val="num" w:pos="5400"/>
        </w:tabs>
        <w:ind w:left="5400" w:hanging="360"/>
      </w:pPr>
    </w:lvl>
    <w:lvl w:ilvl="8" w:tplc="23643E78" w:tentative="1">
      <w:start w:val="1"/>
      <w:numFmt w:val="decimal"/>
      <w:lvlText w:val="%9."/>
      <w:lvlJc w:val="left"/>
      <w:pPr>
        <w:tabs>
          <w:tab w:val="num" w:pos="6120"/>
        </w:tabs>
        <w:ind w:left="6120" w:hanging="360"/>
      </w:pPr>
    </w:lvl>
  </w:abstractNum>
  <w:abstractNum w:abstractNumId="22">
    <w:nsid w:val="29111C58"/>
    <w:multiLevelType w:val="hybridMultilevel"/>
    <w:tmpl w:val="11D21CB2"/>
    <w:lvl w:ilvl="0" w:tplc="1EE48C5E">
      <w:start w:val="1"/>
      <w:numFmt w:val="bullet"/>
      <w:lvlText w:val=""/>
      <w:lvlJc w:val="left"/>
      <w:pPr>
        <w:tabs>
          <w:tab w:val="num" w:pos="720"/>
        </w:tabs>
        <w:ind w:left="720" w:hanging="360"/>
      </w:pPr>
      <w:rPr>
        <w:rFonts w:ascii="Wingdings 2" w:hAnsi="Wingdings 2" w:hint="default"/>
      </w:rPr>
    </w:lvl>
    <w:lvl w:ilvl="1" w:tplc="99200438" w:tentative="1">
      <w:start w:val="1"/>
      <w:numFmt w:val="bullet"/>
      <w:lvlText w:val=""/>
      <w:lvlJc w:val="left"/>
      <w:pPr>
        <w:tabs>
          <w:tab w:val="num" w:pos="1440"/>
        </w:tabs>
        <w:ind w:left="1440" w:hanging="360"/>
      </w:pPr>
      <w:rPr>
        <w:rFonts w:ascii="Wingdings 2" w:hAnsi="Wingdings 2" w:hint="default"/>
      </w:rPr>
    </w:lvl>
    <w:lvl w:ilvl="2" w:tplc="3C0CF5C8" w:tentative="1">
      <w:start w:val="1"/>
      <w:numFmt w:val="bullet"/>
      <w:lvlText w:val=""/>
      <w:lvlJc w:val="left"/>
      <w:pPr>
        <w:tabs>
          <w:tab w:val="num" w:pos="2160"/>
        </w:tabs>
        <w:ind w:left="2160" w:hanging="360"/>
      </w:pPr>
      <w:rPr>
        <w:rFonts w:ascii="Wingdings 2" w:hAnsi="Wingdings 2" w:hint="default"/>
      </w:rPr>
    </w:lvl>
    <w:lvl w:ilvl="3" w:tplc="A06CBDA0" w:tentative="1">
      <w:start w:val="1"/>
      <w:numFmt w:val="bullet"/>
      <w:lvlText w:val=""/>
      <w:lvlJc w:val="left"/>
      <w:pPr>
        <w:tabs>
          <w:tab w:val="num" w:pos="2880"/>
        </w:tabs>
        <w:ind w:left="2880" w:hanging="360"/>
      </w:pPr>
      <w:rPr>
        <w:rFonts w:ascii="Wingdings 2" w:hAnsi="Wingdings 2" w:hint="default"/>
      </w:rPr>
    </w:lvl>
    <w:lvl w:ilvl="4" w:tplc="4DB69772" w:tentative="1">
      <w:start w:val="1"/>
      <w:numFmt w:val="bullet"/>
      <w:lvlText w:val=""/>
      <w:lvlJc w:val="left"/>
      <w:pPr>
        <w:tabs>
          <w:tab w:val="num" w:pos="3600"/>
        </w:tabs>
        <w:ind w:left="3600" w:hanging="360"/>
      </w:pPr>
      <w:rPr>
        <w:rFonts w:ascii="Wingdings 2" w:hAnsi="Wingdings 2" w:hint="default"/>
      </w:rPr>
    </w:lvl>
    <w:lvl w:ilvl="5" w:tplc="7D06D83A" w:tentative="1">
      <w:start w:val="1"/>
      <w:numFmt w:val="bullet"/>
      <w:lvlText w:val=""/>
      <w:lvlJc w:val="left"/>
      <w:pPr>
        <w:tabs>
          <w:tab w:val="num" w:pos="4320"/>
        </w:tabs>
        <w:ind w:left="4320" w:hanging="360"/>
      </w:pPr>
      <w:rPr>
        <w:rFonts w:ascii="Wingdings 2" w:hAnsi="Wingdings 2" w:hint="default"/>
      </w:rPr>
    </w:lvl>
    <w:lvl w:ilvl="6" w:tplc="CC8C9A72" w:tentative="1">
      <w:start w:val="1"/>
      <w:numFmt w:val="bullet"/>
      <w:lvlText w:val=""/>
      <w:lvlJc w:val="left"/>
      <w:pPr>
        <w:tabs>
          <w:tab w:val="num" w:pos="5040"/>
        </w:tabs>
        <w:ind w:left="5040" w:hanging="360"/>
      </w:pPr>
      <w:rPr>
        <w:rFonts w:ascii="Wingdings 2" w:hAnsi="Wingdings 2" w:hint="default"/>
      </w:rPr>
    </w:lvl>
    <w:lvl w:ilvl="7" w:tplc="A208B0B6" w:tentative="1">
      <w:start w:val="1"/>
      <w:numFmt w:val="bullet"/>
      <w:lvlText w:val=""/>
      <w:lvlJc w:val="left"/>
      <w:pPr>
        <w:tabs>
          <w:tab w:val="num" w:pos="5760"/>
        </w:tabs>
        <w:ind w:left="5760" w:hanging="360"/>
      </w:pPr>
      <w:rPr>
        <w:rFonts w:ascii="Wingdings 2" w:hAnsi="Wingdings 2" w:hint="default"/>
      </w:rPr>
    </w:lvl>
    <w:lvl w:ilvl="8" w:tplc="E80CC91C" w:tentative="1">
      <w:start w:val="1"/>
      <w:numFmt w:val="bullet"/>
      <w:lvlText w:val=""/>
      <w:lvlJc w:val="left"/>
      <w:pPr>
        <w:tabs>
          <w:tab w:val="num" w:pos="6480"/>
        </w:tabs>
        <w:ind w:left="6480" w:hanging="360"/>
      </w:pPr>
      <w:rPr>
        <w:rFonts w:ascii="Wingdings 2" w:hAnsi="Wingdings 2" w:hint="default"/>
      </w:rPr>
    </w:lvl>
  </w:abstractNum>
  <w:abstractNum w:abstractNumId="23">
    <w:nsid w:val="3F0C6F2C"/>
    <w:multiLevelType w:val="hybridMultilevel"/>
    <w:tmpl w:val="5A9EB292"/>
    <w:lvl w:ilvl="0" w:tplc="FEAEF306">
      <w:start w:val="1"/>
      <w:numFmt w:val="bullet"/>
      <w:lvlText w:val="•"/>
      <w:lvlJc w:val="left"/>
      <w:pPr>
        <w:tabs>
          <w:tab w:val="num" w:pos="720"/>
        </w:tabs>
        <w:ind w:left="720" w:hanging="360"/>
      </w:pPr>
      <w:rPr>
        <w:rFonts w:ascii="Arial" w:hAnsi="Arial" w:hint="default"/>
      </w:rPr>
    </w:lvl>
    <w:lvl w:ilvl="1" w:tplc="EFA2DC26" w:tentative="1">
      <w:start w:val="1"/>
      <w:numFmt w:val="bullet"/>
      <w:lvlText w:val="•"/>
      <w:lvlJc w:val="left"/>
      <w:pPr>
        <w:tabs>
          <w:tab w:val="num" w:pos="1440"/>
        </w:tabs>
        <w:ind w:left="1440" w:hanging="360"/>
      </w:pPr>
      <w:rPr>
        <w:rFonts w:ascii="Arial" w:hAnsi="Arial" w:hint="default"/>
      </w:rPr>
    </w:lvl>
    <w:lvl w:ilvl="2" w:tplc="56963682" w:tentative="1">
      <w:start w:val="1"/>
      <w:numFmt w:val="bullet"/>
      <w:lvlText w:val="•"/>
      <w:lvlJc w:val="left"/>
      <w:pPr>
        <w:tabs>
          <w:tab w:val="num" w:pos="2160"/>
        </w:tabs>
        <w:ind w:left="2160" w:hanging="360"/>
      </w:pPr>
      <w:rPr>
        <w:rFonts w:ascii="Arial" w:hAnsi="Arial" w:hint="default"/>
      </w:rPr>
    </w:lvl>
    <w:lvl w:ilvl="3" w:tplc="9DB49D34" w:tentative="1">
      <w:start w:val="1"/>
      <w:numFmt w:val="bullet"/>
      <w:lvlText w:val="•"/>
      <w:lvlJc w:val="left"/>
      <w:pPr>
        <w:tabs>
          <w:tab w:val="num" w:pos="2880"/>
        </w:tabs>
        <w:ind w:left="2880" w:hanging="360"/>
      </w:pPr>
      <w:rPr>
        <w:rFonts w:ascii="Arial" w:hAnsi="Arial" w:hint="default"/>
      </w:rPr>
    </w:lvl>
    <w:lvl w:ilvl="4" w:tplc="59906D72" w:tentative="1">
      <w:start w:val="1"/>
      <w:numFmt w:val="bullet"/>
      <w:lvlText w:val="•"/>
      <w:lvlJc w:val="left"/>
      <w:pPr>
        <w:tabs>
          <w:tab w:val="num" w:pos="3600"/>
        </w:tabs>
        <w:ind w:left="3600" w:hanging="360"/>
      </w:pPr>
      <w:rPr>
        <w:rFonts w:ascii="Arial" w:hAnsi="Arial" w:hint="default"/>
      </w:rPr>
    </w:lvl>
    <w:lvl w:ilvl="5" w:tplc="421EFCF0" w:tentative="1">
      <w:start w:val="1"/>
      <w:numFmt w:val="bullet"/>
      <w:lvlText w:val="•"/>
      <w:lvlJc w:val="left"/>
      <w:pPr>
        <w:tabs>
          <w:tab w:val="num" w:pos="4320"/>
        </w:tabs>
        <w:ind w:left="4320" w:hanging="360"/>
      </w:pPr>
      <w:rPr>
        <w:rFonts w:ascii="Arial" w:hAnsi="Arial" w:hint="default"/>
      </w:rPr>
    </w:lvl>
    <w:lvl w:ilvl="6" w:tplc="0C80F730" w:tentative="1">
      <w:start w:val="1"/>
      <w:numFmt w:val="bullet"/>
      <w:lvlText w:val="•"/>
      <w:lvlJc w:val="left"/>
      <w:pPr>
        <w:tabs>
          <w:tab w:val="num" w:pos="5040"/>
        </w:tabs>
        <w:ind w:left="5040" w:hanging="360"/>
      </w:pPr>
      <w:rPr>
        <w:rFonts w:ascii="Arial" w:hAnsi="Arial" w:hint="default"/>
      </w:rPr>
    </w:lvl>
    <w:lvl w:ilvl="7" w:tplc="B6EE37C0" w:tentative="1">
      <w:start w:val="1"/>
      <w:numFmt w:val="bullet"/>
      <w:lvlText w:val="•"/>
      <w:lvlJc w:val="left"/>
      <w:pPr>
        <w:tabs>
          <w:tab w:val="num" w:pos="5760"/>
        </w:tabs>
        <w:ind w:left="5760" w:hanging="360"/>
      </w:pPr>
      <w:rPr>
        <w:rFonts w:ascii="Arial" w:hAnsi="Arial" w:hint="default"/>
      </w:rPr>
    </w:lvl>
    <w:lvl w:ilvl="8" w:tplc="154E9254" w:tentative="1">
      <w:start w:val="1"/>
      <w:numFmt w:val="bullet"/>
      <w:lvlText w:val="•"/>
      <w:lvlJc w:val="left"/>
      <w:pPr>
        <w:tabs>
          <w:tab w:val="num" w:pos="6480"/>
        </w:tabs>
        <w:ind w:left="6480" w:hanging="360"/>
      </w:pPr>
      <w:rPr>
        <w:rFonts w:ascii="Arial" w:hAnsi="Arial" w:hint="default"/>
      </w:rPr>
    </w:lvl>
  </w:abstractNum>
  <w:abstractNum w:abstractNumId="24">
    <w:nsid w:val="492C6098"/>
    <w:multiLevelType w:val="hybridMultilevel"/>
    <w:tmpl w:val="60B0A7F0"/>
    <w:lvl w:ilvl="0" w:tplc="B9D4764E">
      <w:start w:val="1"/>
      <w:numFmt w:val="bullet"/>
      <w:lvlText w:val="-"/>
      <w:lvlJc w:val="left"/>
      <w:pPr>
        <w:ind w:left="1080" w:hanging="360"/>
      </w:pPr>
      <w:rPr>
        <w:rFonts w:ascii="Calibri" w:eastAsiaTheme="minorHAnsi" w:hAnsi="Calibri"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nsid w:val="5B9D54EE"/>
    <w:multiLevelType w:val="hybridMultilevel"/>
    <w:tmpl w:val="E734413C"/>
    <w:lvl w:ilvl="0" w:tplc="EB6AEF00">
      <w:start w:val="1"/>
      <w:numFmt w:val="bullet"/>
      <w:lvlText w:val="•"/>
      <w:lvlJc w:val="left"/>
      <w:pPr>
        <w:tabs>
          <w:tab w:val="num" w:pos="720"/>
        </w:tabs>
        <w:ind w:left="720" w:hanging="360"/>
      </w:pPr>
      <w:rPr>
        <w:rFonts w:ascii="Arial" w:hAnsi="Arial" w:hint="default"/>
      </w:rPr>
    </w:lvl>
    <w:lvl w:ilvl="1" w:tplc="9AC637D6" w:tentative="1">
      <w:start w:val="1"/>
      <w:numFmt w:val="bullet"/>
      <w:lvlText w:val="•"/>
      <w:lvlJc w:val="left"/>
      <w:pPr>
        <w:tabs>
          <w:tab w:val="num" w:pos="1440"/>
        </w:tabs>
        <w:ind w:left="1440" w:hanging="360"/>
      </w:pPr>
      <w:rPr>
        <w:rFonts w:ascii="Arial" w:hAnsi="Arial" w:hint="default"/>
      </w:rPr>
    </w:lvl>
    <w:lvl w:ilvl="2" w:tplc="8C6EF6F2" w:tentative="1">
      <w:start w:val="1"/>
      <w:numFmt w:val="bullet"/>
      <w:lvlText w:val="•"/>
      <w:lvlJc w:val="left"/>
      <w:pPr>
        <w:tabs>
          <w:tab w:val="num" w:pos="2160"/>
        </w:tabs>
        <w:ind w:left="2160" w:hanging="360"/>
      </w:pPr>
      <w:rPr>
        <w:rFonts w:ascii="Arial" w:hAnsi="Arial" w:hint="default"/>
      </w:rPr>
    </w:lvl>
    <w:lvl w:ilvl="3" w:tplc="5C9E93FC" w:tentative="1">
      <w:start w:val="1"/>
      <w:numFmt w:val="bullet"/>
      <w:lvlText w:val="•"/>
      <w:lvlJc w:val="left"/>
      <w:pPr>
        <w:tabs>
          <w:tab w:val="num" w:pos="2880"/>
        </w:tabs>
        <w:ind w:left="2880" w:hanging="360"/>
      </w:pPr>
      <w:rPr>
        <w:rFonts w:ascii="Arial" w:hAnsi="Arial" w:hint="default"/>
      </w:rPr>
    </w:lvl>
    <w:lvl w:ilvl="4" w:tplc="B73C0286" w:tentative="1">
      <w:start w:val="1"/>
      <w:numFmt w:val="bullet"/>
      <w:lvlText w:val="•"/>
      <w:lvlJc w:val="left"/>
      <w:pPr>
        <w:tabs>
          <w:tab w:val="num" w:pos="3600"/>
        </w:tabs>
        <w:ind w:left="3600" w:hanging="360"/>
      </w:pPr>
      <w:rPr>
        <w:rFonts w:ascii="Arial" w:hAnsi="Arial" w:hint="default"/>
      </w:rPr>
    </w:lvl>
    <w:lvl w:ilvl="5" w:tplc="36B068B0" w:tentative="1">
      <w:start w:val="1"/>
      <w:numFmt w:val="bullet"/>
      <w:lvlText w:val="•"/>
      <w:lvlJc w:val="left"/>
      <w:pPr>
        <w:tabs>
          <w:tab w:val="num" w:pos="4320"/>
        </w:tabs>
        <w:ind w:left="4320" w:hanging="360"/>
      </w:pPr>
      <w:rPr>
        <w:rFonts w:ascii="Arial" w:hAnsi="Arial" w:hint="default"/>
      </w:rPr>
    </w:lvl>
    <w:lvl w:ilvl="6" w:tplc="8F8C7566" w:tentative="1">
      <w:start w:val="1"/>
      <w:numFmt w:val="bullet"/>
      <w:lvlText w:val="•"/>
      <w:lvlJc w:val="left"/>
      <w:pPr>
        <w:tabs>
          <w:tab w:val="num" w:pos="5040"/>
        </w:tabs>
        <w:ind w:left="5040" w:hanging="360"/>
      </w:pPr>
      <w:rPr>
        <w:rFonts w:ascii="Arial" w:hAnsi="Arial" w:hint="default"/>
      </w:rPr>
    </w:lvl>
    <w:lvl w:ilvl="7" w:tplc="5378943C" w:tentative="1">
      <w:start w:val="1"/>
      <w:numFmt w:val="bullet"/>
      <w:lvlText w:val="•"/>
      <w:lvlJc w:val="left"/>
      <w:pPr>
        <w:tabs>
          <w:tab w:val="num" w:pos="5760"/>
        </w:tabs>
        <w:ind w:left="5760" w:hanging="360"/>
      </w:pPr>
      <w:rPr>
        <w:rFonts w:ascii="Arial" w:hAnsi="Arial" w:hint="default"/>
      </w:rPr>
    </w:lvl>
    <w:lvl w:ilvl="8" w:tplc="3BBE6CDC" w:tentative="1">
      <w:start w:val="1"/>
      <w:numFmt w:val="bullet"/>
      <w:lvlText w:val="•"/>
      <w:lvlJc w:val="left"/>
      <w:pPr>
        <w:tabs>
          <w:tab w:val="num" w:pos="6480"/>
        </w:tabs>
        <w:ind w:left="6480" w:hanging="360"/>
      </w:pPr>
      <w:rPr>
        <w:rFonts w:ascii="Arial" w:hAnsi="Arial" w:hint="default"/>
      </w:rPr>
    </w:lvl>
  </w:abstractNum>
  <w:abstractNum w:abstractNumId="26">
    <w:nsid w:val="70C467A8"/>
    <w:multiLevelType w:val="hybridMultilevel"/>
    <w:tmpl w:val="CCA4634C"/>
    <w:lvl w:ilvl="0" w:tplc="C310EBD8">
      <w:start w:val="1"/>
      <w:numFmt w:val="bullet"/>
      <w:lvlText w:val="•"/>
      <w:lvlJc w:val="left"/>
      <w:pPr>
        <w:tabs>
          <w:tab w:val="num" w:pos="720"/>
        </w:tabs>
        <w:ind w:left="720" w:hanging="360"/>
      </w:pPr>
      <w:rPr>
        <w:rFonts w:ascii="Arial" w:hAnsi="Arial" w:hint="default"/>
      </w:rPr>
    </w:lvl>
    <w:lvl w:ilvl="1" w:tplc="5B565FBC" w:tentative="1">
      <w:start w:val="1"/>
      <w:numFmt w:val="bullet"/>
      <w:lvlText w:val="•"/>
      <w:lvlJc w:val="left"/>
      <w:pPr>
        <w:tabs>
          <w:tab w:val="num" w:pos="1440"/>
        </w:tabs>
        <w:ind w:left="1440" w:hanging="360"/>
      </w:pPr>
      <w:rPr>
        <w:rFonts w:ascii="Arial" w:hAnsi="Arial" w:hint="default"/>
      </w:rPr>
    </w:lvl>
    <w:lvl w:ilvl="2" w:tplc="2E12BEF4" w:tentative="1">
      <w:start w:val="1"/>
      <w:numFmt w:val="bullet"/>
      <w:lvlText w:val="•"/>
      <w:lvlJc w:val="left"/>
      <w:pPr>
        <w:tabs>
          <w:tab w:val="num" w:pos="2160"/>
        </w:tabs>
        <w:ind w:left="2160" w:hanging="360"/>
      </w:pPr>
      <w:rPr>
        <w:rFonts w:ascii="Arial" w:hAnsi="Arial" w:hint="default"/>
      </w:rPr>
    </w:lvl>
    <w:lvl w:ilvl="3" w:tplc="1D7C80A2" w:tentative="1">
      <w:start w:val="1"/>
      <w:numFmt w:val="bullet"/>
      <w:lvlText w:val="•"/>
      <w:lvlJc w:val="left"/>
      <w:pPr>
        <w:tabs>
          <w:tab w:val="num" w:pos="2880"/>
        </w:tabs>
        <w:ind w:left="2880" w:hanging="360"/>
      </w:pPr>
      <w:rPr>
        <w:rFonts w:ascii="Arial" w:hAnsi="Arial" w:hint="default"/>
      </w:rPr>
    </w:lvl>
    <w:lvl w:ilvl="4" w:tplc="291A5146" w:tentative="1">
      <w:start w:val="1"/>
      <w:numFmt w:val="bullet"/>
      <w:lvlText w:val="•"/>
      <w:lvlJc w:val="left"/>
      <w:pPr>
        <w:tabs>
          <w:tab w:val="num" w:pos="3600"/>
        </w:tabs>
        <w:ind w:left="3600" w:hanging="360"/>
      </w:pPr>
      <w:rPr>
        <w:rFonts w:ascii="Arial" w:hAnsi="Arial" w:hint="default"/>
      </w:rPr>
    </w:lvl>
    <w:lvl w:ilvl="5" w:tplc="72CA3640" w:tentative="1">
      <w:start w:val="1"/>
      <w:numFmt w:val="bullet"/>
      <w:lvlText w:val="•"/>
      <w:lvlJc w:val="left"/>
      <w:pPr>
        <w:tabs>
          <w:tab w:val="num" w:pos="4320"/>
        </w:tabs>
        <w:ind w:left="4320" w:hanging="360"/>
      </w:pPr>
      <w:rPr>
        <w:rFonts w:ascii="Arial" w:hAnsi="Arial" w:hint="default"/>
      </w:rPr>
    </w:lvl>
    <w:lvl w:ilvl="6" w:tplc="8B48E35C" w:tentative="1">
      <w:start w:val="1"/>
      <w:numFmt w:val="bullet"/>
      <w:lvlText w:val="•"/>
      <w:lvlJc w:val="left"/>
      <w:pPr>
        <w:tabs>
          <w:tab w:val="num" w:pos="5040"/>
        </w:tabs>
        <w:ind w:left="5040" w:hanging="360"/>
      </w:pPr>
      <w:rPr>
        <w:rFonts w:ascii="Arial" w:hAnsi="Arial" w:hint="default"/>
      </w:rPr>
    </w:lvl>
    <w:lvl w:ilvl="7" w:tplc="F0BCED5A" w:tentative="1">
      <w:start w:val="1"/>
      <w:numFmt w:val="bullet"/>
      <w:lvlText w:val="•"/>
      <w:lvlJc w:val="left"/>
      <w:pPr>
        <w:tabs>
          <w:tab w:val="num" w:pos="5760"/>
        </w:tabs>
        <w:ind w:left="5760" w:hanging="360"/>
      </w:pPr>
      <w:rPr>
        <w:rFonts w:ascii="Arial" w:hAnsi="Arial" w:hint="default"/>
      </w:rPr>
    </w:lvl>
    <w:lvl w:ilvl="8" w:tplc="147EA402" w:tentative="1">
      <w:start w:val="1"/>
      <w:numFmt w:val="bullet"/>
      <w:lvlText w:val="•"/>
      <w:lvlJc w:val="left"/>
      <w:pPr>
        <w:tabs>
          <w:tab w:val="num" w:pos="6480"/>
        </w:tabs>
        <w:ind w:left="6480" w:hanging="360"/>
      </w:pPr>
      <w:rPr>
        <w:rFonts w:ascii="Arial" w:hAnsi="Arial" w:hint="default"/>
      </w:rPr>
    </w:lvl>
  </w:abstractNum>
  <w:abstractNum w:abstractNumId="27">
    <w:nsid w:val="71C84813"/>
    <w:multiLevelType w:val="hybridMultilevel"/>
    <w:tmpl w:val="874AC138"/>
    <w:lvl w:ilvl="0" w:tplc="23641B80">
      <w:start w:val="1"/>
      <w:numFmt w:val="bullet"/>
      <w:lvlText w:val=""/>
      <w:lvlJc w:val="left"/>
      <w:pPr>
        <w:tabs>
          <w:tab w:val="num" w:pos="720"/>
        </w:tabs>
        <w:ind w:left="720" w:hanging="360"/>
      </w:pPr>
      <w:rPr>
        <w:rFonts w:ascii="Wingdings 2" w:hAnsi="Wingdings 2" w:hint="default"/>
      </w:rPr>
    </w:lvl>
    <w:lvl w:ilvl="1" w:tplc="3FD082BC" w:tentative="1">
      <w:start w:val="1"/>
      <w:numFmt w:val="bullet"/>
      <w:lvlText w:val=""/>
      <w:lvlJc w:val="left"/>
      <w:pPr>
        <w:tabs>
          <w:tab w:val="num" w:pos="1440"/>
        </w:tabs>
        <w:ind w:left="1440" w:hanging="360"/>
      </w:pPr>
      <w:rPr>
        <w:rFonts w:ascii="Wingdings 2" w:hAnsi="Wingdings 2" w:hint="default"/>
      </w:rPr>
    </w:lvl>
    <w:lvl w:ilvl="2" w:tplc="E806B148" w:tentative="1">
      <w:start w:val="1"/>
      <w:numFmt w:val="bullet"/>
      <w:lvlText w:val=""/>
      <w:lvlJc w:val="left"/>
      <w:pPr>
        <w:tabs>
          <w:tab w:val="num" w:pos="2160"/>
        </w:tabs>
        <w:ind w:left="2160" w:hanging="360"/>
      </w:pPr>
      <w:rPr>
        <w:rFonts w:ascii="Wingdings 2" w:hAnsi="Wingdings 2" w:hint="default"/>
      </w:rPr>
    </w:lvl>
    <w:lvl w:ilvl="3" w:tplc="C004025A" w:tentative="1">
      <w:start w:val="1"/>
      <w:numFmt w:val="bullet"/>
      <w:lvlText w:val=""/>
      <w:lvlJc w:val="left"/>
      <w:pPr>
        <w:tabs>
          <w:tab w:val="num" w:pos="2880"/>
        </w:tabs>
        <w:ind w:left="2880" w:hanging="360"/>
      </w:pPr>
      <w:rPr>
        <w:rFonts w:ascii="Wingdings 2" w:hAnsi="Wingdings 2" w:hint="default"/>
      </w:rPr>
    </w:lvl>
    <w:lvl w:ilvl="4" w:tplc="B0B46738" w:tentative="1">
      <w:start w:val="1"/>
      <w:numFmt w:val="bullet"/>
      <w:lvlText w:val=""/>
      <w:lvlJc w:val="left"/>
      <w:pPr>
        <w:tabs>
          <w:tab w:val="num" w:pos="3600"/>
        </w:tabs>
        <w:ind w:left="3600" w:hanging="360"/>
      </w:pPr>
      <w:rPr>
        <w:rFonts w:ascii="Wingdings 2" w:hAnsi="Wingdings 2" w:hint="default"/>
      </w:rPr>
    </w:lvl>
    <w:lvl w:ilvl="5" w:tplc="70B0A67A" w:tentative="1">
      <w:start w:val="1"/>
      <w:numFmt w:val="bullet"/>
      <w:lvlText w:val=""/>
      <w:lvlJc w:val="left"/>
      <w:pPr>
        <w:tabs>
          <w:tab w:val="num" w:pos="4320"/>
        </w:tabs>
        <w:ind w:left="4320" w:hanging="360"/>
      </w:pPr>
      <w:rPr>
        <w:rFonts w:ascii="Wingdings 2" w:hAnsi="Wingdings 2" w:hint="default"/>
      </w:rPr>
    </w:lvl>
    <w:lvl w:ilvl="6" w:tplc="1F543AB4" w:tentative="1">
      <w:start w:val="1"/>
      <w:numFmt w:val="bullet"/>
      <w:lvlText w:val=""/>
      <w:lvlJc w:val="left"/>
      <w:pPr>
        <w:tabs>
          <w:tab w:val="num" w:pos="5040"/>
        </w:tabs>
        <w:ind w:left="5040" w:hanging="360"/>
      </w:pPr>
      <w:rPr>
        <w:rFonts w:ascii="Wingdings 2" w:hAnsi="Wingdings 2" w:hint="default"/>
      </w:rPr>
    </w:lvl>
    <w:lvl w:ilvl="7" w:tplc="6854EAEA" w:tentative="1">
      <w:start w:val="1"/>
      <w:numFmt w:val="bullet"/>
      <w:lvlText w:val=""/>
      <w:lvlJc w:val="left"/>
      <w:pPr>
        <w:tabs>
          <w:tab w:val="num" w:pos="5760"/>
        </w:tabs>
        <w:ind w:left="5760" w:hanging="360"/>
      </w:pPr>
      <w:rPr>
        <w:rFonts w:ascii="Wingdings 2" w:hAnsi="Wingdings 2" w:hint="default"/>
      </w:rPr>
    </w:lvl>
    <w:lvl w:ilvl="8" w:tplc="C5ACFE14"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1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5"/>
  </w:num>
  <w:num w:numId="6">
    <w:abstractNumId w:val="3"/>
  </w:num>
  <w:num w:numId="7">
    <w:abstractNumId w:val="16"/>
  </w:num>
  <w:num w:numId="8">
    <w:abstractNumId w:val="0"/>
  </w:num>
  <w:num w:numId="9">
    <w:abstractNumId w:val="12"/>
  </w:num>
  <w:num w:numId="10">
    <w:abstractNumId w:val="6"/>
  </w:num>
  <w:num w:numId="11">
    <w:abstractNumId w:val="24"/>
  </w:num>
  <w:num w:numId="12">
    <w:abstractNumId w:val="2"/>
  </w:num>
  <w:num w:numId="13">
    <w:abstractNumId w:val="14"/>
  </w:num>
  <w:num w:numId="14">
    <w:abstractNumId w:val="9"/>
  </w:num>
  <w:num w:numId="15">
    <w:abstractNumId w:val="7"/>
  </w:num>
  <w:num w:numId="16">
    <w:abstractNumId w:val="5"/>
  </w:num>
  <w:num w:numId="17">
    <w:abstractNumId w:val="11"/>
  </w:num>
  <w:num w:numId="18">
    <w:abstractNumId w:val="10"/>
  </w:num>
  <w:num w:numId="19">
    <w:abstractNumId w:val="18"/>
  </w:num>
  <w:num w:numId="20">
    <w:abstractNumId w:val="19"/>
  </w:num>
  <w:num w:numId="21">
    <w:abstractNumId w:val="21"/>
  </w:num>
  <w:num w:numId="22">
    <w:abstractNumId w:val="17"/>
  </w:num>
  <w:num w:numId="23">
    <w:abstractNumId w:val="20"/>
  </w:num>
  <w:num w:numId="24">
    <w:abstractNumId w:val="22"/>
  </w:num>
  <w:num w:numId="25">
    <w:abstractNumId w:val="27"/>
  </w:num>
  <w:num w:numId="26">
    <w:abstractNumId w:val="26"/>
  </w:num>
  <w:num w:numId="27">
    <w:abstractNumId w:val="23"/>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01B7E"/>
    <w:rsid w:val="00027989"/>
    <w:rsid w:val="000332C7"/>
    <w:rsid w:val="000C1CAC"/>
    <w:rsid w:val="000D0F6F"/>
    <w:rsid w:val="00117443"/>
    <w:rsid w:val="00151443"/>
    <w:rsid w:val="001642D7"/>
    <w:rsid w:val="001731D6"/>
    <w:rsid w:val="0017388A"/>
    <w:rsid w:val="001863E9"/>
    <w:rsid w:val="00190ED6"/>
    <w:rsid w:val="0019764F"/>
    <w:rsid w:val="001977C1"/>
    <w:rsid w:val="001A21C0"/>
    <w:rsid w:val="001A3D79"/>
    <w:rsid w:val="001A5546"/>
    <w:rsid w:val="001B694C"/>
    <w:rsid w:val="001C0785"/>
    <w:rsid w:val="001D313B"/>
    <w:rsid w:val="0023518D"/>
    <w:rsid w:val="0026411B"/>
    <w:rsid w:val="002669D4"/>
    <w:rsid w:val="00291FFD"/>
    <w:rsid w:val="002B6E06"/>
    <w:rsid w:val="002E1AE3"/>
    <w:rsid w:val="002F741C"/>
    <w:rsid w:val="00321D17"/>
    <w:rsid w:val="00371999"/>
    <w:rsid w:val="0037636D"/>
    <w:rsid w:val="00387B1E"/>
    <w:rsid w:val="00412078"/>
    <w:rsid w:val="00451A13"/>
    <w:rsid w:val="005146EF"/>
    <w:rsid w:val="005470C9"/>
    <w:rsid w:val="00564C0A"/>
    <w:rsid w:val="005711A2"/>
    <w:rsid w:val="005C26E8"/>
    <w:rsid w:val="005D16BB"/>
    <w:rsid w:val="0061080B"/>
    <w:rsid w:val="006459DB"/>
    <w:rsid w:val="006633D1"/>
    <w:rsid w:val="006677C3"/>
    <w:rsid w:val="00687967"/>
    <w:rsid w:val="006900E3"/>
    <w:rsid w:val="006C4053"/>
    <w:rsid w:val="006E0EB9"/>
    <w:rsid w:val="00702F9F"/>
    <w:rsid w:val="00724D47"/>
    <w:rsid w:val="00737AD8"/>
    <w:rsid w:val="00745B6E"/>
    <w:rsid w:val="00782045"/>
    <w:rsid w:val="007940ED"/>
    <w:rsid w:val="007A038F"/>
    <w:rsid w:val="007B2623"/>
    <w:rsid w:val="007D6E9E"/>
    <w:rsid w:val="007E1B04"/>
    <w:rsid w:val="007E2A49"/>
    <w:rsid w:val="007F7BA7"/>
    <w:rsid w:val="00807C97"/>
    <w:rsid w:val="00810060"/>
    <w:rsid w:val="008209C5"/>
    <w:rsid w:val="0083733E"/>
    <w:rsid w:val="008722B6"/>
    <w:rsid w:val="008928C9"/>
    <w:rsid w:val="008C6841"/>
    <w:rsid w:val="008F1972"/>
    <w:rsid w:val="00914825"/>
    <w:rsid w:val="00950483"/>
    <w:rsid w:val="00963E34"/>
    <w:rsid w:val="009859F4"/>
    <w:rsid w:val="00985AAD"/>
    <w:rsid w:val="00986B39"/>
    <w:rsid w:val="009C3400"/>
    <w:rsid w:val="009D26FD"/>
    <w:rsid w:val="009F0328"/>
    <w:rsid w:val="00A448F2"/>
    <w:rsid w:val="00A6137C"/>
    <w:rsid w:val="00A614A3"/>
    <w:rsid w:val="00A75A72"/>
    <w:rsid w:val="00AD34F3"/>
    <w:rsid w:val="00AF6070"/>
    <w:rsid w:val="00B1525F"/>
    <w:rsid w:val="00B47A28"/>
    <w:rsid w:val="00B560C2"/>
    <w:rsid w:val="00BA5C1F"/>
    <w:rsid w:val="00BA5E2F"/>
    <w:rsid w:val="00BB5A39"/>
    <w:rsid w:val="00BC36E1"/>
    <w:rsid w:val="00BD7C11"/>
    <w:rsid w:val="00C01B7E"/>
    <w:rsid w:val="00C100ED"/>
    <w:rsid w:val="00C71BE8"/>
    <w:rsid w:val="00C76760"/>
    <w:rsid w:val="00CB48E5"/>
    <w:rsid w:val="00CC732C"/>
    <w:rsid w:val="00D63AC9"/>
    <w:rsid w:val="00D72D91"/>
    <w:rsid w:val="00D8534C"/>
    <w:rsid w:val="00DF3334"/>
    <w:rsid w:val="00E138E2"/>
    <w:rsid w:val="00E35224"/>
    <w:rsid w:val="00F26412"/>
    <w:rsid w:val="00F32D4A"/>
    <w:rsid w:val="00F51CA6"/>
    <w:rsid w:val="00F55BBC"/>
    <w:rsid w:val="00F83AD0"/>
    <w:rsid w:val="00FD1F60"/>
    <w:rsid w:val="00FD26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AutoShape 8"/>
        <o:r id="V:Rule7" type="connector" idref="#1030"/>
        <o:r id="V:Rule8" type="connector" idref="#1031"/>
        <o:r id="V:Rule9" type="connector" idref="#1032"/>
        <o:r id="V:Rule10" type="connector" idref="#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E2F"/>
  </w:style>
  <w:style w:type="paragraph" w:styleId="1">
    <w:name w:val="heading 1"/>
    <w:link w:val="10"/>
    <w:qFormat/>
    <w:rsid w:val="00BA5E2F"/>
    <w:pPr>
      <w:keepNext/>
      <w:keepLines/>
      <w:widowControl w:val="0"/>
      <w:spacing w:before="480" w:after="0"/>
      <w:outlineLvl w:val="0"/>
    </w:pPr>
    <w:rPr>
      <w:b/>
      <w:color w:val="365F91"/>
      <w:sz w:val="28"/>
      <w:szCs w:val="28"/>
    </w:rPr>
  </w:style>
  <w:style w:type="paragraph" w:styleId="2">
    <w:name w:val="heading 2"/>
    <w:link w:val="20"/>
    <w:qFormat/>
    <w:rsid w:val="00BA5E2F"/>
    <w:pPr>
      <w:keepNext/>
      <w:keepLines/>
      <w:widowControl w:val="0"/>
      <w:spacing w:before="200" w:after="0"/>
      <w:outlineLvl w:val="1"/>
    </w:pPr>
    <w:rPr>
      <w:b/>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5E2F"/>
    <w:rPr>
      <w:rFonts w:asciiTheme="majorHAnsi" w:eastAsiaTheme="majorEastAsia" w:hAnsiTheme="majorHAnsi" w:cstheme="majorBidi"/>
      <w:b/>
      <w:bCs/>
      <w:color w:val="365F91"/>
      <w:sz w:val="28"/>
      <w:szCs w:val="28"/>
    </w:rPr>
  </w:style>
  <w:style w:type="paragraph" w:styleId="a3">
    <w:name w:val="List Paragraph"/>
    <w:basedOn w:val="a"/>
    <w:uiPriority w:val="34"/>
    <w:qFormat/>
    <w:rsid w:val="00BA5E2F"/>
    <w:pPr>
      <w:ind w:left="720"/>
      <w:contextualSpacing/>
    </w:pPr>
  </w:style>
  <w:style w:type="character" w:customStyle="1" w:styleId="20">
    <w:name w:val="Заголовок 2 Знак"/>
    <w:basedOn w:val="a0"/>
    <w:link w:val="2"/>
    <w:uiPriority w:val="9"/>
    <w:rsid w:val="00BA5E2F"/>
    <w:rPr>
      <w:rFonts w:asciiTheme="majorHAnsi" w:eastAsiaTheme="majorEastAsia" w:hAnsiTheme="majorHAnsi" w:cstheme="majorBidi"/>
      <w:b/>
      <w:bCs/>
      <w:color w:val="4F81BD"/>
      <w:sz w:val="26"/>
      <w:szCs w:val="26"/>
    </w:rPr>
  </w:style>
  <w:style w:type="paragraph" w:styleId="a4">
    <w:name w:val="Title"/>
    <w:basedOn w:val="a"/>
    <w:next w:val="a"/>
    <w:link w:val="a5"/>
    <w:uiPriority w:val="10"/>
    <w:qFormat/>
    <w:rsid w:val="00BA5E2F"/>
    <w:pPr>
      <w:pBdr>
        <w:bottom w:val="single" w:sz="8" w:space="4" w:color="4F81BD"/>
      </w:pBdr>
      <w:spacing w:after="300" w:line="240" w:lineRule="auto"/>
      <w:contextualSpacing/>
    </w:pPr>
    <w:rPr>
      <w:rFonts w:asciiTheme="majorHAnsi" w:eastAsiaTheme="majorEastAsia" w:hAnsiTheme="majorHAnsi" w:cstheme="majorBidi"/>
      <w:color w:val="17365D"/>
      <w:spacing w:val="5"/>
      <w:kern w:val="28"/>
      <w:sz w:val="52"/>
      <w:szCs w:val="52"/>
    </w:rPr>
  </w:style>
  <w:style w:type="character" w:customStyle="1" w:styleId="a5">
    <w:name w:val="Название Знак"/>
    <w:basedOn w:val="a0"/>
    <w:link w:val="a4"/>
    <w:uiPriority w:val="10"/>
    <w:rsid w:val="00BA5E2F"/>
    <w:rPr>
      <w:rFonts w:asciiTheme="majorHAnsi" w:eastAsiaTheme="majorEastAsia" w:hAnsiTheme="majorHAnsi" w:cstheme="majorBidi"/>
      <w:color w:val="17365D"/>
      <w:spacing w:val="5"/>
      <w:kern w:val="28"/>
      <w:sz w:val="52"/>
      <w:szCs w:val="52"/>
    </w:rPr>
  </w:style>
  <w:style w:type="table" w:styleId="a6">
    <w:name w:val="Table Grid"/>
    <w:basedOn w:val="a1"/>
    <w:uiPriority w:val="59"/>
    <w:rsid w:val="00BA5E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basedOn w:val="a0"/>
    <w:uiPriority w:val="20"/>
    <w:qFormat/>
    <w:rsid w:val="00BA5E2F"/>
    <w:rPr>
      <w:i/>
      <w:iCs/>
    </w:rPr>
  </w:style>
  <w:style w:type="paragraph" w:customStyle="1" w:styleId="Title">
    <w:name w:val="&quot;&quot;Title&quot;&quot;"/>
    <w:qFormat/>
    <w:rsid w:val="00BA5E2F"/>
    <w:pPr>
      <w:pBdr>
        <w:bottom w:val="single" w:sz="8" w:space="4" w:color="4F81BD"/>
      </w:pBdr>
      <w:spacing w:after="300" w:line="240" w:lineRule="auto"/>
    </w:pPr>
    <w:rPr>
      <w:color w:val="17365D"/>
      <w:spacing w:val="5"/>
      <w:kern w:val="28"/>
      <w:sz w:val="52"/>
      <w:szCs w:val="52"/>
    </w:rPr>
  </w:style>
  <w:style w:type="paragraph" w:customStyle="1" w:styleId="ListParagraph">
    <w:name w:val="&quot;List Paragraph&quot;"/>
    <w:qFormat/>
    <w:rsid w:val="00BA5E2F"/>
    <w:pPr>
      <w:spacing w:after="0"/>
    </w:pPr>
    <w:rPr>
      <w:sz w:val="21"/>
    </w:rPr>
  </w:style>
  <w:style w:type="paragraph" w:customStyle="1" w:styleId="ListParagraph0">
    <w:name w:val="&quot;&quot;List Paragraph&quot;&quot;"/>
    <w:qFormat/>
    <w:rsid w:val="00BA5E2F"/>
    <w:pPr>
      <w:spacing w:after="0"/>
    </w:pPr>
    <w:rPr>
      <w:sz w:val="21"/>
    </w:rPr>
  </w:style>
  <w:style w:type="paragraph" w:customStyle="1" w:styleId="Title0">
    <w:name w:val="&quot;Title&quot;"/>
    <w:qFormat/>
    <w:rsid w:val="00BA5E2F"/>
    <w:pPr>
      <w:pBdr>
        <w:bottom w:val="single" w:sz="8" w:space="4" w:color="4F81BD"/>
      </w:pBdr>
      <w:spacing w:after="300" w:line="240" w:lineRule="auto"/>
    </w:pPr>
    <w:rPr>
      <w:color w:val="17365D"/>
      <w:spacing w:val="5"/>
      <w:kern w:val="28"/>
      <w:sz w:val="52"/>
      <w:szCs w:val="52"/>
    </w:rPr>
  </w:style>
  <w:style w:type="paragraph" w:styleId="a8">
    <w:name w:val="Balloon Text"/>
    <w:basedOn w:val="a"/>
    <w:link w:val="a9"/>
    <w:uiPriority w:val="99"/>
    <w:semiHidden/>
    <w:unhideWhenUsed/>
    <w:rsid w:val="00963E3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63E34"/>
    <w:rPr>
      <w:rFonts w:ascii="Segoe UI" w:hAnsi="Segoe UI" w:cs="Segoe UI"/>
      <w:sz w:val="18"/>
      <w:szCs w:val="18"/>
    </w:rPr>
  </w:style>
  <w:style w:type="paragraph" w:styleId="aa">
    <w:name w:val="Normal (Web)"/>
    <w:basedOn w:val="a"/>
    <w:uiPriority w:val="99"/>
    <w:semiHidden/>
    <w:unhideWhenUsed/>
    <w:rsid w:val="00151443"/>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24266606">
      <w:bodyDiv w:val="1"/>
      <w:marLeft w:val="0"/>
      <w:marRight w:val="0"/>
      <w:marTop w:val="0"/>
      <w:marBottom w:val="0"/>
      <w:divBdr>
        <w:top w:val="none" w:sz="0" w:space="0" w:color="auto"/>
        <w:left w:val="none" w:sz="0" w:space="0" w:color="auto"/>
        <w:bottom w:val="none" w:sz="0" w:space="0" w:color="auto"/>
        <w:right w:val="none" w:sz="0" w:space="0" w:color="auto"/>
      </w:divBdr>
      <w:divsChild>
        <w:div w:id="581834126">
          <w:marLeft w:val="274"/>
          <w:marRight w:val="0"/>
          <w:marTop w:val="150"/>
          <w:marBottom w:val="0"/>
          <w:divBdr>
            <w:top w:val="none" w:sz="0" w:space="0" w:color="auto"/>
            <w:left w:val="none" w:sz="0" w:space="0" w:color="auto"/>
            <w:bottom w:val="none" w:sz="0" w:space="0" w:color="auto"/>
            <w:right w:val="none" w:sz="0" w:space="0" w:color="auto"/>
          </w:divBdr>
        </w:div>
        <w:div w:id="1826317581">
          <w:marLeft w:val="274"/>
          <w:marRight w:val="0"/>
          <w:marTop w:val="150"/>
          <w:marBottom w:val="0"/>
          <w:divBdr>
            <w:top w:val="none" w:sz="0" w:space="0" w:color="auto"/>
            <w:left w:val="none" w:sz="0" w:space="0" w:color="auto"/>
            <w:bottom w:val="none" w:sz="0" w:space="0" w:color="auto"/>
            <w:right w:val="none" w:sz="0" w:space="0" w:color="auto"/>
          </w:divBdr>
        </w:div>
        <w:div w:id="1068108517">
          <w:marLeft w:val="274"/>
          <w:marRight w:val="0"/>
          <w:marTop w:val="150"/>
          <w:marBottom w:val="0"/>
          <w:divBdr>
            <w:top w:val="none" w:sz="0" w:space="0" w:color="auto"/>
            <w:left w:val="none" w:sz="0" w:space="0" w:color="auto"/>
            <w:bottom w:val="none" w:sz="0" w:space="0" w:color="auto"/>
            <w:right w:val="none" w:sz="0" w:space="0" w:color="auto"/>
          </w:divBdr>
        </w:div>
      </w:divsChild>
    </w:div>
    <w:div w:id="382948757">
      <w:bodyDiv w:val="1"/>
      <w:marLeft w:val="0"/>
      <w:marRight w:val="0"/>
      <w:marTop w:val="0"/>
      <w:marBottom w:val="0"/>
      <w:divBdr>
        <w:top w:val="none" w:sz="0" w:space="0" w:color="auto"/>
        <w:left w:val="none" w:sz="0" w:space="0" w:color="auto"/>
        <w:bottom w:val="none" w:sz="0" w:space="0" w:color="auto"/>
        <w:right w:val="none" w:sz="0" w:space="0" w:color="auto"/>
      </w:divBdr>
      <w:divsChild>
        <w:div w:id="716902067">
          <w:marLeft w:val="547"/>
          <w:marRight w:val="0"/>
          <w:marTop w:val="0"/>
          <w:marBottom w:val="0"/>
          <w:divBdr>
            <w:top w:val="none" w:sz="0" w:space="0" w:color="auto"/>
            <w:left w:val="none" w:sz="0" w:space="0" w:color="auto"/>
            <w:bottom w:val="none" w:sz="0" w:space="0" w:color="auto"/>
            <w:right w:val="none" w:sz="0" w:space="0" w:color="auto"/>
          </w:divBdr>
        </w:div>
        <w:div w:id="2133357822">
          <w:marLeft w:val="547"/>
          <w:marRight w:val="0"/>
          <w:marTop w:val="0"/>
          <w:marBottom w:val="0"/>
          <w:divBdr>
            <w:top w:val="none" w:sz="0" w:space="0" w:color="auto"/>
            <w:left w:val="none" w:sz="0" w:space="0" w:color="auto"/>
            <w:bottom w:val="none" w:sz="0" w:space="0" w:color="auto"/>
            <w:right w:val="none" w:sz="0" w:space="0" w:color="auto"/>
          </w:divBdr>
        </w:div>
        <w:div w:id="1783840530">
          <w:marLeft w:val="547"/>
          <w:marRight w:val="0"/>
          <w:marTop w:val="0"/>
          <w:marBottom w:val="0"/>
          <w:divBdr>
            <w:top w:val="none" w:sz="0" w:space="0" w:color="auto"/>
            <w:left w:val="none" w:sz="0" w:space="0" w:color="auto"/>
            <w:bottom w:val="none" w:sz="0" w:space="0" w:color="auto"/>
            <w:right w:val="none" w:sz="0" w:space="0" w:color="auto"/>
          </w:divBdr>
        </w:div>
        <w:div w:id="680011704">
          <w:marLeft w:val="547"/>
          <w:marRight w:val="0"/>
          <w:marTop w:val="0"/>
          <w:marBottom w:val="0"/>
          <w:divBdr>
            <w:top w:val="none" w:sz="0" w:space="0" w:color="auto"/>
            <w:left w:val="none" w:sz="0" w:space="0" w:color="auto"/>
            <w:bottom w:val="none" w:sz="0" w:space="0" w:color="auto"/>
            <w:right w:val="none" w:sz="0" w:space="0" w:color="auto"/>
          </w:divBdr>
        </w:div>
        <w:div w:id="1092239106">
          <w:marLeft w:val="547"/>
          <w:marRight w:val="0"/>
          <w:marTop w:val="0"/>
          <w:marBottom w:val="0"/>
          <w:divBdr>
            <w:top w:val="none" w:sz="0" w:space="0" w:color="auto"/>
            <w:left w:val="none" w:sz="0" w:space="0" w:color="auto"/>
            <w:bottom w:val="none" w:sz="0" w:space="0" w:color="auto"/>
            <w:right w:val="none" w:sz="0" w:space="0" w:color="auto"/>
          </w:divBdr>
        </w:div>
        <w:div w:id="944113845">
          <w:marLeft w:val="547"/>
          <w:marRight w:val="0"/>
          <w:marTop w:val="0"/>
          <w:marBottom w:val="0"/>
          <w:divBdr>
            <w:top w:val="none" w:sz="0" w:space="0" w:color="auto"/>
            <w:left w:val="none" w:sz="0" w:space="0" w:color="auto"/>
            <w:bottom w:val="none" w:sz="0" w:space="0" w:color="auto"/>
            <w:right w:val="none" w:sz="0" w:space="0" w:color="auto"/>
          </w:divBdr>
        </w:div>
      </w:divsChild>
    </w:div>
    <w:div w:id="475873555">
      <w:bodyDiv w:val="1"/>
      <w:marLeft w:val="0"/>
      <w:marRight w:val="0"/>
      <w:marTop w:val="0"/>
      <w:marBottom w:val="0"/>
      <w:divBdr>
        <w:top w:val="none" w:sz="0" w:space="0" w:color="auto"/>
        <w:left w:val="none" w:sz="0" w:space="0" w:color="auto"/>
        <w:bottom w:val="none" w:sz="0" w:space="0" w:color="auto"/>
        <w:right w:val="none" w:sz="0" w:space="0" w:color="auto"/>
      </w:divBdr>
      <w:divsChild>
        <w:div w:id="1322661722">
          <w:marLeft w:val="360"/>
          <w:marRight w:val="0"/>
          <w:marTop w:val="200"/>
          <w:marBottom w:val="0"/>
          <w:divBdr>
            <w:top w:val="none" w:sz="0" w:space="0" w:color="auto"/>
            <w:left w:val="none" w:sz="0" w:space="0" w:color="auto"/>
            <w:bottom w:val="none" w:sz="0" w:space="0" w:color="auto"/>
            <w:right w:val="none" w:sz="0" w:space="0" w:color="auto"/>
          </w:divBdr>
        </w:div>
        <w:div w:id="197476996">
          <w:marLeft w:val="360"/>
          <w:marRight w:val="0"/>
          <w:marTop w:val="200"/>
          <w:marBottom w:val="0"/>
          <w:divBdr>
            <w:top w:val="none" w:sz="0" w:space="0" w:color="auto"/>
            <w:left w:val="none" w:sz="0" w:space="0" w:color="auto"/>
            <w:bottom w:val="none" w:sz="0" w:space="0" w:color="auto"/>
            <w:right w:val="none" w:sz="0" w:space="0" w:color="auto"/>
          </w:divBdr>
        </w:div>
        <w:div w:id="1267737179">
          <w:marLeft w:val="360"/>
          <w:marRight w:val="0"/>
          <w:marTop w:val="200"/>
          <w:marBottom w:val="0"/>
          <w:divBdr>
            <w:top w:val="none" w:sz="0" w:space="0" w:color="auto"/>
            <w:left w:val="none" w:sz="0" w:space="0" w:color="auto"/>
            <w:bottom w:val="none" w:sz="0" w:space="0" w:color="auto"/>
            <w:right w:val="none" w:sz="0" w:space="0" w:color="auto"/>
          </w:divBdr>
        </w:div>
        <w:div w:id="62024088">
          <w:marLeft w:val="360"/>
          <w:marRight w:val="0"/>
          <w:marTop w:val="200"/>
          <w:marBottom w:val="0"/>
          <w:divBdr>
            <w:top w:val="none" w:sz="0" w:space="0" w:color="auto"/>
            <w:left w:val="none" w:sz="0" w:space="0" w:color="auto"/>
            <w:bottom w:val="none" w:sz="0" w:space="0" w:color="auto"/>
            <w:right w:val="none" w:sz="0" w:space="0" w:color="auto"/>
          </w:divBdr>
        </w:div>
      </w:divsChild>
    </w:div>
    <w:div w:id="518204938">
      <w:bodyDiv w:val="1"/>
      <w:marLeft w:val="0"/>
      <w:marRight w:val="0"/>
      <w:marTop w:val="0"/>
      <w:marBottom w:val="0"/>
      <w:divBdr>
        <w:top w:val="none" w:sz="0" w:space="0" w:color="auto"/>
        <w:left w:val="none" w:sz="0" w:space="0" w:color="auto"/>
        <w:bottom w:val="none" w:sz="0" w:space="0" w:color="auto"/>
        <w:right w:val="none" w:sz="0" w:space="0" w:color="auto"/>
      </w:divBdr>
      <w:divsChild>
        <w:div w:id="658733992">
          <w:marLeft w:val="547"/>
          <w:marRight w:val="0"/>
          <w:marTop w:val="96"/>
          <w:marBottom w:val="0"/>
          <w:divBdr>
            <w:top w:val="none" w:sz="0" w:space="0" w:color="auto"/>
            <w:left w:val="none" w:sz="0" w:space="0" w:color="auto"/>
            <w:bottom w:val="none" w:sz="0" w:space="0" w:color="auto"/>
            <w:right w:val="none" w:sz="0" w:space="0" w:color="auto"/>
          </w:divBdr>
        </w:div>
        <w:div w:id="471485458">
          <w:marLeft w:val="547"/>
          <w:marRight w:val="0"/>
          <w:marTop w:val="96"/>
          <w:marBottom w:val="0"/>
          <w:divBdr>
            <w:top w:val="none" w:sz="0" w:space="0" w:color="auto"/>
            <w:left w:val="none" w:sz="0" w:space="0" w:color="auto"/>
            <w:bottom w:val="none" w:sz="0" w:space="0" w:color="auto"/>
            <w:right w:val="none" w:sz="0" w:space="0" w:color="auto"/>
          </w:divBdr>
        </w:div>
        <w:div w:id="2131976405">
          <w:marLeft w:val="547"/>
          <w:marRight w:val="0"/>
          <w:marTop w:val="96"/>
          <w:marBottom w:val="0"/>
          <w:divBdr>
            <w:top w:val="none" w:sz="0" w:space="0" w:color="auto"/>
            <w:left w:val="none" w:sz="0" w:space="0" w:color="auto"/>
            <w:bottom w:val="none" w:sz="0" w:space="0" w:color="auto"/>
            <w:right w:val="none" w:sz="0" w:space="0" w:color="auto"/>
          </w:divBdr>
        </w:div>
        <w:div w:id="2001422150">
          <w:marLeft w:val="547"/>
          <w:marRight w:val="0"/>
          <w:marTop w:val="96"/>
          <w:marBottom w:val="0"/>
          <w:divBdr>
            <w:top w:val="none" w:sz="0" w:space="0" w:color="auto"/>
            <w:left w:val="none" w:sz="0" w:space="0" w:color="auto"/>
            <w:bottom w:val="none" w:sz="0" w:space="0" w:color="auto"/>
            <w:right w:val="none" w:sz="0" w:space="0" w:color="auto"/>
          </w:divBdr>
        </w:div>
        <w:div w:id="1606303699">
          <w:marLeft w:val="547"/>
          <w:marRight w:val="0"/>
          <w:marTop w:val="96"/>
          <w:marBottom w:val="0"/>
          <w:divBdr>
            <w:top w:val="none" w:sz="0" w:space="0" w:color="auto"/>
            <w:left w:val="none" w:sz="0" w:space="0" w:color="auto"/>
            <w:bottom w:val="none" w:sz="0" w:space="0" w:color="auto"/>
            <w:right w:val="none" w:sz="0" w:space="0" w:color="auto"/>
          </w:divBdr>
        </w:div>
      </w:divsChild>
    </w:div>
    <w:div w:id="909197180">
      <w:bodyDiv w:val="1"/>
      <w:marLeft w:val="0"/>
      <w:marRight w:val="0"/>
      <w:marTop w:val="0"/>
      <w:marBottom w:val="0"/>
      <w:divBdr>
        <w:top w:val="none" w:sz="0" w:space="0" w:color="auto"/>
        <w:left w:val="none" w:sz="0" w:space="0" w:color="auto"/>
        <w:bottom w:val="none" w:sz="0" w:space="0" w:color="auto"/>
        <w:right w:val="none" w:sz="0" w:space="0" w:color="auto"/>
      </w:divBdr>
      <w:divsChild>
        <w:div w:id="901983138">
          <w:marLeft w:val="547"/>
          <w:marRight w:val="0"/>
          <w:marTop w:val="86"/>
          <w:marBottom w:val="0"/>
          <w:divBdr>
            <w:top w:val="none" w:sz="0" w:space="0" w:color="auto"/>
            <w:left w:val="none" w:sz="0" w:space="0" w:color="auto"/>
            <w:bottom w:val="none" w:sz="0" w:space="0" w:color="auto"/>
            <w:right w:val="none" w:sz="0" w:space="0" w:color="auto"/>
          </w:divBdr>
        </w:div>
        <w:div w:id="1969161261">
          <w:marLeft w:val="547"/>
          <w:marRight w:val="0"/>
          <w:marTop w:val="86"/>
          <w:marBottom w:val="0"/>
          <w:divBdr>
            <w:top w:val="none" w:sz="0" w:space="0" w:color="auto"/>
            <w:left w:val="none" w:sz="0" w:space="0" w:color="auto"/>
            <w:bottom w:val="none" w:sz="0" w:space="0" w:color="auto"/>
            <w:right w:val="none" w:sz="0" w:space="0" w:color="auto"/>
          </w:divBdr>
        </w:div>
        <w:div w:id="760415130">
          <w:marLeft w:val="547"/>
          <w:marRight w:val="0"/>
          <w:marTop w:val="86"/>
          <w:marBottom w:val="0"/>
          <w:divBdr>
            <w:top w:val="none" w:sz="0" w:space="0" w:color="auto"/>
            <w:left w:val="none" w:sz="0" w:space="0" w:color="auto"/>
            <w:bottom w:val="none" w:sz="0" w:space="0" w:color="auto"/>
            <w:right w:val="none" w:sz="0" w:space="0" w:color="auto"/>
          </w:divBdr>
        </w:div>
        <w:div w:id="754593040">
          <w:marLeft w:val="547"/>
          <w:marRight w:val="0"/>
          <w:marTop w:val="86"/>
          <w:marBottom w:val="0"/>
          <w:divBdr>
            <w:top w:val="none" w:sz="0" w:space="0" w:color="auto"/>
            <w:left w:val="none" w:sz="0" w:space="0" w:color="auto"/>
            <w:bottom w:val="none" w:sz="0" w:space="0" w:color="auto"/>
            <w:right w:val="none" w:sz="0" w:space="0" w:color="auto"/>
          </w:divBdr>
        </w:div>
        <w:div w:id="1481576331">
          <w:marLeft w:val="547"/>
          <w:marRight w:val="0"/>
          <w:marTop w:val="86"/>
          <w:marBottom w:val="0"/>
          <w:divBdr>
            <w:top w:val="none" w:sz="0" w:space="0" w:color="auto"/>
            <w:left w:val="none" w:sz="0" w:space="0" w:color="auto"/>
            <w:bottom w:val="none" w:sz="0" w:space="0" w:color="auto"/>
            <w:right w:val="none" w:sz="0" w:space="0" w:color="auto"/>
          </w:divBdr>
        </w:div>
        <w:div w:id="1240597552">
          <w:marLeft w:val="547"/>
          <w:marRight w:val="0"/>
          <w:marTop w:val="86"/>
          <w:marBottom w:val="0"/>
          <w:divBdr>
            <w:top w:val="none" w:sz="0" w:space="0" w:color="auto"/>
            <w:left w:val="none" w:sz="0" w:space="0" w:color="auto"/>
            <w:bottom w:val="none" w:sz="0" w:space="0" w:color="auto"/>
            <w:right w:val="none" w:sz="0" w:space="0" w:color="auto"/>
          </w:divBdr>
        </w:div>
      </w:divsChild>
    </w:div>
    <w:div w:id="1022899703">
      <w:bodyDiv w:val="1"/>
      <w:marLeft w:val="0"/>
      <w:marRight w:val="0"/>
      <w:marTop w:val="0"/>
      <w:marBottom w:val="0"/>
      <w:divBdr>
        <w:top w:val="none" w:sz="0" w:space="0" w:color="auto"/>
        <w:left w:val="none" w:sz="0" w:space="0" w:color="auto"/>
        <w:bottom w:val="none" w:sz="0" w:space="0" w:color="auto"/>
        <w:right w:val="none" w:sz="0" w:space="0" w:color="auto"/>
      </w:divBdr>
      <w:divsChild>
        <w:div w:id="1960599103">
          <w:marLeft w:val="432"/>
          <w:marRight w:val="0"/>
          <w:marTop w:val="115"/>
          <w:marBottom w:val="0"/>
          <w:divBdr>
            <w:top w:val="none" w:sz="0" w:space="0" w:color="auto"/>
            <w:left w:val="none" w:sz="0" w:space="0" w:color="auto"/>
            <w:bottom w:val="none" w:sz="0" w:space="0" w:color="auto"/>
            <w:right w:val="none" w:sz="0" w:space="0" w:color="auto"/>
          </w:divBdr>
        </w:div>
      </w:divsChild>
    </w:div>
    <w:div w:id="1521309590">
      <w:bodyDiv w:val="1"/>
      <w:marLeft w:val="0"/>
      <w:marRight w:val="0"/>
      <w:marTop w:val="0"/>
      <w:marBottom w:val="0"/>
      <w:divBdr>
        <w:top w:val="none" w:sz="0" w:space="0" w:color="auto"/>
        <w:left w:val="none" w:sz="0" w:space="0" w:color="auto"/>
        <w:bottom w:val="none" w:sz="0" w:space="0" w:color="auto"/>
        <w:right w:val="none" w:sz="0" w:space="0" w:color="auto"/>
      </w:divBdr>
      <w:divsChild>
        <w:div w:id="41905445">
          <w:marLeft w:val="547"/>
          <w:marRight w:val="0"/>
          <w:marTop w:val="0"/>
          <w:marBottom w:val="0"/>
          <w:divBdr>
            <w:top w:val="none" w:sz="0" w:space="0" w:color="auto"/>
            <w:left w:val="none" w:sz="0" w:space="0" w:color="auto"/>
            <w:bottom w:val="none" w:sz="0" w:space="0" w:color="auto"/>
            <w:right w:val="none" w:sz="0" w:space="0" w:color="auto"/>
          </w:divBdr>
        </w:div>
        <w:div w:id="1370185961">
          <w:marLeft w:val="806"/>
          <w:marRight w:val="0"/>
          <w:marTop w:val="0"/>
          <w:marBottom w:val="0"/>
          <w:divBdr>
            <w:top w:val="none" w:sz="0" w:space="0" w:color="auto"/>
            <w:left w:val="none" w:sz="0" w:space="0" w:color="auto"/>
            <w:bottom w:val="none" w:sz="0" w:space="0" w:color="auto"/>
            <w:right w:val="none" w:sz="0" w:space="0" w:color="auto"/>
          </w:divBdr>
        </w:div>
        <w:div w:id="2088260309">
          <w:marLeft w:val="806"/>
          <w:marRight w:val="0"/>
          <w:marTop w:val="0"/>
          <w:marBottom w:val="0"/>
          <w:divBdr>
            <w:top w:val="none" w:sz="0" w:space="0" w:color="auto"/>
            <w:left w:val="none" w:sz="0" w:space="0" w:color="auto"/>
            <w:bottom w:val="none" w:sz="0" w:space="0" w:color="auto"/>
            <w:right w:val="none" w:sz="0" w:space="0" w:color="auto"/>
          </w:divBdr>
        </w:div>
      </w:divsChild>
    </w:div>
    <w:div w:id="1857770514">
      <w:bodyDiv w:val="1"/>
      <w:marLeft w:val="0"/>
      <w:marRight w:val="0"/>
      <w:marTop w:val="0"/>
      <w:marBottom w:val="0"/>
      <w:divBdr>
        <w:top w:val="none" w:sz="0" w:space="0" w:color="auto"/>
        <w:left w:val="none" w:sz="0" w:space="0" w:color="auto"/>
        <w:bottom w:val="none" w:sz="0" w:space="0" w:color="auto"/>
        <w:right w:val="none" w:sz="0" w:space="0" w:color="auto"/>
      </w:divBdr>
      <w:divsChild>
        <w:div w:id="1954633184">
          <w:marLeft w:val="432"/>
          <w:marRight w:val="0"/>
          <w:marTop w:val="86"/>
          <w:marBottom w:val="0"/>
          <w:divBdr>
            <w:top w:val="none" w:sz="0" w:space="0" w:color="auto"/>
            <w:left w:val="none" w:sz="0" w:space="0" w:color="auto"/>
            <w:bottom w:val="none" w:sz="0" w:space="0" w:color="auto"/>
            <w:right w:val="none" w:sz="0" w:space="0" w:color="auto"/>
          </w:divBdr>
        </w:div>
        <w:div w:id="116728199">
          <w:marLeft w:val="432"/>
          <w:marRight w:val="0"/>
          <w:marTop w:val="86"/>
          <w:marBottom w:val="0"/>
          <w:divBdr>
            <w:top w:val="none" w:sz="0" w:space="0" w:color="auto"/>
            <w:left w:val="none" w:sz="0" w:space="0" w:color="auto"/>
            <w:bottom w:val="none" w:sz="0" w:space="0" w:color="auto"/>
            <w:right w:val="none" w:sz="0" w:space="0" w:color="auto"/>
          </w:divBdr>
        </w:div>
        <w:div w:id="979042780">
          <w:marLeft w:val="432"/>
          <w:marRight w:val="0"/>
          <w:marTop w:val="86"/>
          <w:marBottom w:val="0"/>
          <w:divBdr>
            <w:top w:val="none" w:sz="0" w:space="0" w:color="auto"/>
            <w:left w:val="none" w:sz="0" w:space="0" w:color="auto"/>
            <w:bottom w:val="none" w:sz="0" w:space="0" w:color="auto"/>
            <w:right w:val="none" w:sz="0" w:space="0" w:color="auto"/>
          </w:divBdr>
        </w:div>
        <w:div w:id="1783912601">
          <w:marLeft w:val="432"/>
          <w:marRight w:val="0"/>
          <w:marTop w:val="86"/>
          <w:marBottom w:val="0"/>
          <w:divBdr>
            <w:top w:val="none" w:sz="0" w:space="0" w:color="auto"/>
            <w:left w:val="none" w:sz="0" w:space="0" w:color="auto"/>
            <w:bottom w:val="none" w:sz="0" w:space="0" w:color="auto"/>
            <w:right w:val="none" w:sz="0" w:space="0" w:color="auto"/>
          </w:divBdr>
        </w:div>
        <w:div w:id="338850010">
          <w:marLeft w:val="432"/>
          <w:marRight w:val="0"/>
          <w:marTop w:val="86"/>
          <w:marBottom w:val="0"/>
          <w:divBdr>
            <w:top w:val="none" w:sz="0" w:space="0" w:color="auto"/>
            <w:left w:val="none" w:sz="0" w:space="0" w:color="auto"/>
            <w:bottom w:val="none" w:sz="0" w:space="0" w:color="auto"/>
            <w:right w:val="none" w:sz="0" w:space="0" w:color="auto"/>
          </w:divBdr>
        </w:div>
        <w:div w:id="363944479">
          <w:marLeft w:val="432"/>
          <w:marRight w:val="0"/>
          <w:marTop w:val="86"/>
          <w:marBottom w:val="0"/>
          <w:divBdr>
            <w:top w:val="none" w:sz="0" w:space="0" w:color="auto"/>
            <w:left w:val="none" w:sz="0" w:space="0" w:color="auto"/>
            <w:bottom w:val="none" w:sz="0" w:space="0" w:color="auto"/>
            <w:right w:val="none" w:sz="0" w:space="0" w:color="auto"/>
          </w:divBdr>
        </w:div>
      </w:divsChild>
    </w:div>
    <w:div w:id="1879245035">
      <w:bodyDiv w:val="1"/>
      <w:marLeft w:val="0"/>
      <w:marRight w:val="0"/>
      <w:marTop w:val="0"/>
      <w:marBottom w:val="0"/>
      <w:divBdr>
        <w:top w:val="none" w:sz="0" w:space="0" w:color="auto"/>
        <w:left w:val="none" w:sz="0" w:space="0" w:color="auto"/>
        <w:bottom w:val="none" w:sz="0" w:space="0" w:color="auto"/>
        <w:right w:val="none" w:sz="0" w:space="0" w:color="auto"/>
      </w:divBdr>
      <w:divsChild>
        <w:div w:id="1778790144">
          <w:marLeft w:val="547"/>
          <w:marRight w:val="0"/>
          <w:marTop w:val="0"/>
          <w:marBottom w:val="0"/>
          <w:divBdr>
            <w:top w:val="none" w:sz="0" w:space="0" w:color="auto"/>
            <w:left w:val="none" w:sz="0" w:space="0" w:color="auto"/>
            <w:bottom w:val="none" w:sz="0" w:space="0" w:color="auto"/>
            <w:right w:val="none" w:sz="0" w:space="0" w:color="auto"/>
          </w:divBdr>
        </w:div>
        <w:div w:id="615986102">
          <w:marLeft w:val="547"/>
          <w:marRight w:val="0"/>
          <w:marTop w:val="0"/>
          <w:marBottom w:val="0"/>
          <w:divBdr>
            <w:top w:val="none" w:sz="0" w:space="0" w:color="auto"/>
            <w:left w:val="none" w:sz="0" w:space="0" w:color="auto"/>
            <w:bottom w:val="none" w:sz="0" w:space="0" w:color="auto"/>
            <w:right w:val="none" w:sz="0" w:space="0" w:color="auto"/>
          </w:divBdr>
        </w:div>
        <w:div w:id="1846555332">
          <w:marLeft w:val="547"/>
          <w:marRight w:val="0"/>
          <w:marTop w:val="0"/>
          <w:marBottom w:val="0"/>
          <w:divBdr>
            <w:top w:val="none" w:sz="0" w:space="0" w:color="auto"/>
            <w:left w:val="none" w:sz="0" w:space="0" w:color="auto"/>
            <w:bottom w:val="none" w:sz="0" w:space="0" w:color="auto"/>
            <w:right w:val="none" w:sz="0" w:space="0" w:color="auto"/>
          </w:divBdr>
        </w:div>
        <w:div w:id="377095824">
          <w:marLeft w:val="547"/>
          <w:marRight w:val="0"/>
          <w:marTop w:val="0"/>
          <w:marBottom w:val="0"/>
          <w:divBdr>
            <w:top w:val="none" w:sz="0" w:space="0" w:color="auto"/>
            <w:left w:val="none" w:sz="0" w:space="0" w:color="auto"/>
            <w:bottom w:val="none" w:sz="0" w:space="0" w:color="auto"/>
            <w:right w:val="none" w:sz="0" w:space="0" w:color="auto"/>
          </w:divBdr>
        </w:div>
        <w:div w:id="1260717653">
          <w:marLeft w:val="547"/>
          <w:marRight w:val="0"/>
          <w:marTop w:val="0"/>
          <w:marBottom w:val="0"/>
          <w:divBdr>
            <w:top w:val="none" w:sz="0" w:space="0" w:color="auto"/>
            <w:left w:val="none" w:sz="0" w:space="0" w:color="auto"/>
            <w:bottom w:val="none" w:sz="0" w:space="0" w:color="auto"/>
            <w:right w:val="none" w:sz="0" w:space="0" w:color="auto"/>
          </w:divBdr>
        </w:div>
        <w:div w:id="293872105">
          <w:marLeft w:val="547"/>
          <w:marRight w:val="0"/>
          <w:marTop w:val="0"/>
          <w:marBottom w:val="0"/>
          <w:divBdr>
            <w:top w:val="none" w:sz="0" w:space="0" w:color="auto"/>
            <w:left w:val="none" w:sz="0" w:space="0" w:color="auto"/>
            <w:bottom w:val="none" w:sz="0" w:space="0" w:color="auto"/>
            <w:right w:val="none" w:sz="0" w:space="0" w:color="auto"/>
          </w:divBdr>
        </w:div>
      </w:divsChild>
    </w:div>
    <w:div w:id="1976980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9</Pages>
  <Words>2103</Words>
  <Characters>11990</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DFAIT-MAECI</Company>
  <LinksUpToDate>false</LinksUpToDate>
  <CharactersWithSpaces>14065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 Viacheslav -KYIV -IM</dc:creator>
  <cp:lastModifiedBy>Lenovo</cp:lastModifiedBy>
  <cp:revision>7</cp:revision>
  <cp:lastPrinted>2018-01-30T11:46:00Z</cp:lastPrinted>
  <dcterms:created xsi:type="dcterms:W3CDTF">2020-03-01T22:06:00Z</dcterms:created>
  <dcterms:modified xsi:type="dcterms:W3CDTF">2020-03-02T22:12:00Z</dcterms:modified>
</cp:coreProperties>
</file>